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EFB6D" w14:textId="747038DC" w:rsidR="00B15C37" w:rsidRPr="001878D3" w:rsidRDefault="001878D3" w:rsidP="009743EB">
      <w:pPr>
        <w:pStyle w:val="tkNazvanie"/>
        <w:spacing w:before="0" w:after="0" w:line="240" w:lineRule="auto"/>
        <w:ind w:left="0" w:right="141"/>
        <w:jc w:val="right"/>
        <w:rPr>
          <w:rFonts w:ascii="Times New Roman" w:hAnsi="Times New Roman" w:cs="Times New Roman"/>
          <w:b w:val="0"/>
          <w:sz w:val="28"/>
          <w:szCs w:val="28"/>
        </w:rPr>
      </w:pPr>
      <w:r w:rsidRPr="001878D3">
        <w:rPr>
          <w:rFonts w:ascii="Times New Roman" w:hAnsi="Times New Roman" w:cs="Times New Roman"/>
          <w:b w:val="0"/>
          <w:sz w:val="28"/>
          <w:szCs w:val="28"/>
          <w:lang w:val="ky-KG"/>
        </w:rPr>
        <w:t>Тиркеме</w:t>
      </w:r>
    </w:p>
    <w:p w14:paraId="543D28F7" w14:textId="77777777" w:rsidR="00B15C37" w:rsidRDefault="00B15C37" w:rsidP="00B15C37">
      <w:pPr>
        <w:pStyle w:val="tkNazvanie"/>
        <w:spacing w:before="0" w:after="0" w:line="240" w:lineRule="auto"/>
        <w:ind w:left="0" w:right="-1"/>
        <w:jc w:val="right"/>
        <w:rPr>
          <w:rFonts w:ascii="Times New Roman" w:hAnsi="Times New Roman" w:cs="Times New Roman"/>
          <w:b w:val="0"/>
          <w:sz w:val="28"/>
          <w:szCs w:val="28"/>
        </w:rPr>
      </w:pPr>
    </w:p>
    <w:p w14:paraId="49598125" w14:textId="77777777" w:rsidR="00B15C37" w:rsidRPr="00B15C37" w:rsidRDefault="00B15C37" w:rsidP="00B15C37">
      <w:pPr>
        <w:pStyle w:val="tkNazvanie"/>
        <w:spacing w:before="0" w:after="0" w:line="240" w:lineRule="auto"/>
        <w:ind w:left="0" w:right="-1"/>
        <w:jc w:val="right"/>
        <w:rPr>
          <w:rFonts w:ascii="Times New Roman" w:hAnsi="Times New Roman" w:cs="Times New Roman"/>
          <w:b w:val="0"/>
          <w:sz w:val="28"/>
          <w:szCs w:val="28"/>
        </w:rPr>
      </w:pPr>
    </w:p>
    <w:p w14:paraId="2C71B481" w14:textId="77777777" w:rsidR="001878D3" w:rsidRPr="00A674B5" w:rsidRDefault="001878D3" w:rsidP="001878D3">
      <w:pPr>
        <w:pStyle w:val="tkNazvanie"/>
        <w:spacing w:before="0" w:after="0" w:line="240" w:lineRule="auto"/>
        <w:rPr>
          <w:rFonts w:ascii="Times New Roman" w:hAnsi="Times New Roman" w:cs="Times New Roman"/>
          <w:sz w:val="28"/>
          <w:szCs w:val="28"/>
          <w:lang w:val="ky-KG"/>
        </w:rPr>
      </w:pPr>
      <w:r w:rsidRPr="00A674B5">
        <w:rPr>
          <w:rFonts w:ascii="Times New Roman" w:hAnsi="Times New Roman" w:cs="Times New Roman"/>
          <w:sz w:val="28"/>
          <w:szCs w:val="28"/>
          <w:lang w:val="ky-KG"/>
        </w:rPr>
        <w:t>Кыргыз Республикасынын Өкмөтүнүн 2014-жылдын 3-июнундагы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w:t>
      </w:r>
    </w:p>
    <w:p w14:paraId="2B387DF1" w14:textId="21268272" w:rsidR="00E06B83" w:rsidRPr="001878D3" w:rsidRDefault="001878D3" w:rsidP="001878D3">
      <w:pPr>
        <w:pStyle w:val="tkNazvanie"/>
        <w:spacing w:before="0" w:after="0" w:line="240" w:lineRule="auto"/>
        <w:ind w:left="0" w:right="-1"/>
        <w:rPr>
          <w:rFonts w:ascii="Times New Roman" w:hAnsi="Times New Roman" w:cs="Times New Roman"/>
          <w:sz w:val="28"/>
          <w:szCs w:val="28"/>
          <w:lang w:val="ky-KG"/>
        </w:rPr>
      </w:pPr>
      <w:r w:rsidRPr="00A674B5">
        <w:rPr>
          <w:rFonts w:ascii="Times New Roman" w:hAnsi="Times New Roman" w:cs="Times New Roman"/>
          <w:sz w:val="28"/>
          <w:szCs w:val="28"/>
          <w:lang w:val="ky-KG"/>
        </w:rPr>
        <w:t>ӨЗГӨРТҮҮ</w:t>
      </w:r>
    </w:p>
    <w:p w14:paraId="31446184" w14:textId="77777777" w:rsidR="00E06B83" w:rsidRPr="001878D3" w:rsidRDefault="00E06B83" w:rsidP="00D71381">
      <w:pPr>
        <w:pStyle w:val="tkNazvanie"/>
        <w:spacing w:before="0" w:after="0" w:line="240" w:lineRule="auto"/>
        <w:rPr>
          <w:rFonts w:ascii="Times New Roman" w:hAnsi="Times New Roman" w:cs="Times New Roman"/>
          <w:sz w:val="28"/>
          <w:szCs w:val="28"/>
          <w:lang w:val="ky-KG"/>
        </w:rPr>
      </w:pPr>
    </w:p>
    <w:p w14:paraId="275DCC10" w14:textId="77777777" w:rsidR="00E06B83" w:rsidRPr="001878D3" w:rsidRDefault="00E06B83" w:rsidP="00D71381">
      <w:pPr>
        <w:pStyle w:val="tkNazvanie"/>
        <w:spacing w:before="0" w:after="0" w:line="240" w:lineRule="auto"/>
        <w:rPr>
          <w:rFonts w:ascii="Times New Roman" w:hAnsi="Times New Roman" w:cs="Times New Roman"/>
          <w:sz w:val="28"/>
          <w:szCs w:val="28"/>
          <w:lang w:val="ky-KG"/>
        </w:rPr>
      </w:pPr>
    </w:p>
    <w:p w14:paraId="6D773EF2" w14:textId="78EA1D7F" w:rsidR="001878D3" w:rsidRDefault="001878D3" w:rsidP="001878D3">
      <w:pPr>
        <w:pStyle w:val="tkNazvanie"/>
        <w:tabs>
          <w:tab w:val="left" w:pos="709"/>
        </w:tabs>
        <w:spacing w:before="0" w:after="0" w:line="240" w:lineRule="auto"/>
        <w:ind w:left="0" w:right="14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ab/>
        <w:t xml:space="preserve">Кыргыз Республикасынын Өкмөтүнүн 2014-жылдын 3-июнундагы №303 токтому менен бекитилген </w:t>
      </w:r>
      <w:r w:rsidRPr="00A674B5">
        <w:rPr>
          <w:rFonts w:ascii="Times New Roman" w:hAnsi="Times New Roman" w:cs="Times New Roman"/>
          <w:b w:val="0"/>
          <w:sz w:val="28"/>
          <w:szCs w:val="28"/>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w:t>
      </w:r>
      <w:r>
        <w:rPr>
          <w:rFonts w:ascii="Times New Roman" w:hAnsi="Times New Roman" w:cs="Times New Roman"/>
          <w:b w:val="0"/>
          <w:sz w:val="28"/>
          <w:szCs w:val="28"/>
          <w:lang w:val="ky-KG"/>
        </w:rPr>
        <w:t>да:</w:t>
      </w:r>
    </w:p>
    <w:p w14:paraId="0BB5F099" w14:textId="487A8367" w:rsidR="00257BB2" w:rsidRPr="001878D3" w:rsidRDefault="001878D3" w:rsidP="001878D3">
      <w:pPr>
        <w:spacing w:after="0" w:line="240" w:lineRule="auto"/>
        <w:ind w:right="141" w:firstLine="708"/>
        <w:jc w:val="both"/>
        <w:rPr>
          <w:rFonts w:ascii="Times New Roman" w:hAnsi="Times New Roman" w:cs="Times New Roman"/>
          <w:sz w:val="28"/>
          <w:szCs w:val="28"/>
        </w:rPr>
      </w:pPr>
      <w:r w:rsidRPr="001878D3">
        <w:rPr>
          <w:rFonts w:ascii="Times New Roman" w:hAnsi="Times New Roman" w:cs="Times New Roman"/>
          <w:sz w:val="28"/>
          <w:szCs w:val="28"/>
        </w:rPr>
        <w:t>- III бөлүгү “Маалым каттарды, күбөлүктөрдү жана башка документтерди, алардын көчүрмөлөрүн жана дубликаттарын берүү жана каттоо жаатында” төмөнкү мазмундагы 86 глава менен толукталсын:</w:t>
      </w:r>
    </w:p>
    <w:p w14:paraId="5DDBDADF" w14:textId="77777777" w:rsidR="00482332" w:rsidRDefault="00482332" w:rsidP="00482332">
      <w:pPr>
        <w:spacing w:after="0"/>
        <w:jc w:val="center"/>
        <w:rPr>
          <w:rFonts w:ascii="Times New Roman" w:hAnsi="Times New Roman" w:cs="Times New Roman"/>
          <w:b/>
          <w:sz w:val="24"/>
          <w:szCs w:val="24"/>
        </w:rPr>
      </w:pPr>
    </w:p>
    <w:tbl>
      <w:tblPr>
        <w:tblStyle w:val="a4"/>
        <w:tblW w:w="9214" w:type="dxa"/>
        <w:tblInd w:w="108" w:type="dxa"/>
        <w:tblLook w:val="04A0" w:firstRow="1" w:lastRow="0" w:firstColumn="1" w:lastColumn="0" w:noHBand="0" w:noVBand="1"/>
      </w:tblPr>
      <w:tblGrid>
        <w:gridCol w:w="476"/>
        <w:gridCol w:w="2691"/>
        <w:gridCol w:w="6047"/>
      </w:tblGrid>
      <w:tr w:rsidR="00482332" w14:paraId="03FCF455"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56688D2E" w14:textId="5D05E1F2" w:rsidR="00482332" w:rsidRPr="00B15C37" w:rsidRDefault="001878D3">
            <w:pPr>
              <w:spacing w:after="0" w:line="240" w:lineRule="auto"/>
              <w:jc w:val="center"/>
              <w:rPr>
                <w:rFonts w:ascii="Times New Roman" w:hAnsi="Times New Roman" w:cs="Times New Roman"/>
                <w:b/>
                <w:sz w:val="26"/>
                <w:szCs w:val="26"/>
                <w:lang w:val="ru-RU"/>
              </w:rPr>
            </w:pPr>
            <w:r w:rsidRPr="00912BDB">
              <w:rPr>
                <w:rFonts w:ascii="Times New Roman" w:eastAsia="Times New Roman" w:hAnsi="Times New Roman" w:cs="Times New Roman"/>
                <w:b/>
                <w:sz w:val="26"/>
                <w:szCs w:val="26"/>
                <w:lang w:eastAsia="ru-RU"/>
              </w:rPr>
              <w:t>86. Мамлекеттик кызмат көрсөтүүнүн паспорту</w:t>
            </w:r>
          </w:p>
        </w:tc>
      </w:tr>
      <w:tr w:rsidR="001878D3" w14:paraId="7C8FF6F1"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A361375" w14:textId="77777777" w:rsidR="001878D3" w:rsidRDefault="001878D3">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691" w:type="dxa"/>
            <w:tcBorders>
              <w:top w:val="single" w:sz="4" w:space="0" w:color="auto"/>
              <w:left w:val="single" w:sz="4" w:space="0" w:color="auto"/>
              <w:bottom w:val="single" w:sz="4" w:space="0" w:color="auto"/>
              <w:right w:val="single" w:sz="4" w:space="0" w:color="auto"/>
            </w:tcBorders>
            <w:hideMark/>
          </w:tcPr>
          <w:p w14:paraId="27953A49" w14:textId="1BD50257"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Кызмат көрсөтүүнүн аталышы</w:t>
            </w:r>
          </w:p>
        </w:tc>
        <w:tc>
          <w:tcPr>
            <w:tcW w:w="6047" w:type="dxa"/>
            <w:tcBorders>
              <w:top w:val="single" w:sz="4" w:space="0" w:color="auto"/>
              <w:left w:val="single" w:sz="4" w:space="0" w:color="auto"/>
              <w:bottom w:val="single" w:sz="4" w:space="0" w:color="auto"/>
              <w:right w:val="single" w:sz="4" w:space="0" w:color="auto"/>
            </w:tcBorders>
            <w:hideMark/>
          </w:tcPr>
          <w:p w14:paraId="22E9C0A3" w14:textId="26DA588F"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Өзүнүн кесиптик компетенттүлүгүн бышыктоону каалаган жеке жактардын арызы боюнча курулуш тармагынын адистерине квалификациялык </w:t>
            </w:r>
            <w:r w:rsidR="00CF2BE9">
              <w:rPr>
                <w:rFonts w:ascii="Times New Roman" w:eastAsia="Times New Roman" w:hAnsi="Times New Roman" w:cs="Times New Roman"/>
                <w:sz w:val="26"/>
                <w:szCs w:val="26"/>
                <w:lang w:eastAsia="ru-RU"/>
              </w:rPr>
              <w:t>сертификат</w:t>
            </w:r>
            <w:r w:rsidR="00CF2BE9" w:rsidRPr="00CF2BE9">
              <w:rPr>
                <w:rFonts w:ascii="Times New Roman" w:eastAsia="Times New Roman" w:hAnsi="Times New Roman" w:cs="Times New Roman"/>
                <w:sz w:val="26"/>
                <w:szCs w:val="26"/>
                <w:lang w:eastAsia="ru-RU"/>
              </w:rPr>
              <w:t>тоону ж</w:t>
            </w:r>
            <w:r w:rsidR="00CF2BE9">
              <w:rPr>
                <w:rFonts w:ascii="Times New Roman" w:eastAsia="Times New Roman" w:hAnsi="Times New Roman" w:cs="Times New Roman"/>
                <w:sz w:val="26"/>
                <w:szCs w:val="26"/>
                <w:lang w:eastAsia="ru-RU"/>
              </w:rPr>
              <w:t>үргүзүү</w:t>
            </w:r>
            <w:r w:rsidRPr="00912BDB">
              <w:rPr>
                <w:rFonts w:ascii="Times New Roman" w:eastAsia="Times New Roman" w:hAnsi="Times New Roman" w:cs="Times New Roman"/>
                <w:sz w:val="26"/>
                <w:szCs w:val="26"/>
                <w:lang w:eastAsia="ru-RU"/>
              </w:rPr>
              <w:t>. Мамлекеттик кызмат көрсөтүүлөрдүн бирдиктүү реестри (тизмеси), 4-глава, 101-пункт</w:t>
            </w:r>
          </w:p>
        </w:tc>
      </w:tr>
      <w:tr w:rsidR="001878D3" w14:paraId="5AB23CAF"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A017190" w14:textId="4196EFC2"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2</w:t>
            </w:r>
          </w:p>
        </w:tc>
        <w:tc>
          <w:tcPr>
            <w:tcW w:w="2691" w:type="dxa"/>
            <w:tcBorders>
              <w:top w:val="single" w:sz="4" w:space="0" w:color="auto"/>
              <w:left w:val="single" w:sz="4" w:space="0" w:color="auto"/>
              <w:bottom w:val="single" w:sz="4" w:space="0" w:color="auto"/>
              <w:right w:val="single" w:sz="4" w:space="0" w:color="auto"/>
            </w:tcBorders>
            <w:hideMark/>
          </w:tcPr>
          <w:p w14:paraId="646E7E72" w14:textId="73B49C8C"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Кызматтарды көрсөткөн мамлекеттик органдын (мекеменин) толук аталышы</w:t>
            </w:r>
          </w:p>
        </w:tc>
        <w:tc>
          <w:tcPr>
            <w:tcW w:w="6047" w:type="dxa"/>
            <w:tcBorders>
              <w:top w:val="single" w:sz="4" w:space="0" w:color="auto"/>
              <w:left w:val="single" w:sz="4" w:space="0" w:color="auto"/>
              <w:bottom w:val="single" w:sz="4" w:space="0" w:color="auto"/>
              <w:right w:val="single" w:sz="4" w:space="0" w:color="auto"/>
            </w:tcBorders>
            <w:hideMark/>
          </w:tcPr>
          <w:p w14:paraId="7DF5D325" w14:textId="1641FB86" w:rsidR="001878D3" w:rsidRP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Архитектуралык-курулуш иши жаатында саясатты иштеп чыгуу жана ишке ашыруу боюнча ыйгарым укуктуу мамлекеттик орган жана анын аймактык бөлүнүшү</w:t>
            </w:r>
          </w:p>
        </w:tc>
      </w:tr>
      <w:tr w:rsidR="001878D3" w14:paraId="78CD2D0E"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2CEE45D" w14:textId="4B57EDB7"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3</w:t>
            </w:r>
          </w:p>
        </w:tc>
        <w:tc>
          <w:tcPr>
            <w:tcW w:w="2691" w:type="dxa"/>
            <w:tcBorders>
              <w:top w:val="single" w:sz="4" w:space="0" w:color="auto"/>
              <w:left w:val="single" w:sz="4" w:space="0" w:color="auto"/>
              <w:bottom w:val="single" w:sz="4" w:space="0" w:color="auto"/>
              <w:right w:val="single" w:sz="4" w:space="0" w:color="auto"/>
            </w:tcBorders>
            <w:hideMark/>
          </w:tcPr>
          <w:p w14:paraId="561B6EA5" w14:textId="5B007D5A"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көрсөтүүнү алуучулар</w:t>
            </w:r>
          </w:p>
        </w:tc>
        <w:tc>
          <w:tcPr>
            <w:tcW w:w="6047" w:type="dxa"/>
            <w:tcBorders>
              <w:top w:val="single" w:sz="4" w:space="0" w:color="auto"/>
              <w:left w:val="single" w:sz="4" w:space="0" w:color="auto"/>
              <w:bottom w:val="single" w:sz="4" w:space="0" w:color="auto"/>
              <w:right w:val="single" w:sz="4" w:space="0" w:color="auto"/>
            </w:tcBorders>
            <w:hideMark/>
          </w:tcPr>
          <w:p w14:paraId="757085E2" w14:textId="612774DD"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Жеке жактар - өзүнүн кесиптик компетенттүүлүгүн бышыктоону каалаган курулуш тармагынын адистери</w:t>
            </w:r>
            <w:r w:rsidR="000A476A">
              <w:rPr>
                <w:rFonts w:ascii="Times New Roman" w:eastAsia="Times New Roman" w:hAnsi="Times New Roman" w:cs="Times New Roman"/>
                <w:sz w:val="26"/>
                <w:szCs w:val="26"/>
                <w:lang w:eastAsia="ru-RU"/>
              </w:rPr>
              <w:t xml:space="preserve"> жана иш адистиги боюнча стажы </w:t>
            </w:r>
            <w:r w:rsidR="000A476A" w:rsidRPr="000A476A">
              <w:rPr>
                <w:rFonts w:ascii="Times New Roman" w:eastAsia="Times New Roman" w:hAnsi="Times New Roman" w:cs="Times New Roman"/>
                <w:sz w:val="26"/>
                <w:szCs w:val="26"/>
                <w:lang w:eastAsia="ru-RU"/>
              </w:rPr>
              <w:t>5</w:t>
            </w:r>
            <w:r w:rsidRPr="00912BDB">
              <w:rPr>
                <w:rFonts w:ascii="Times New Roman" w:eastAsia="Times New Roman" w:hAnsi="Times New Roman" w:cs="Times New Roman"/>
                <w:sz w:val="26"/>
                <w:szCs w:val="26"/>
                <w:lang w:eastAsia="ru-RU"/>
              </w:rPr>
              <w:t xml:space="preserve"> жылдан кем эмес. Инжене</w:t>
            </w:r>
            <w:r w:rsidR="000A476A">
              <w:rPr>
                <w:rFonts w:ascii="Times New Roman" w:eastAsia="Times New Roman" w:hAnsi="Times New Roman" w:cs="Times New Roman"/>
                <w:sz w:val="26"/>
                <w:szCs w:val="26"/>
                <w:lang w:eastAsia="ru-RU"/>
              </w:rPr>
              <w:t xml:space="preserve">р-эксперт үчүн </w:t>
            </w:r>
            <w:r w:rsidR="000A476A">
              <w:rPr>
                <w:rFonts w:ascii="Times New Roman" w:eastAsia="Times New Roman" w:hAnsi="Times New Roman" w:cs="Times New Roman"/>
                <w:sz w:val="26"/>
                <w:szCs w:val="26"/>
                <w:lang w:val="ru-RU" w:eastAsia="ru-RU"/>
              </w:rPr>
              <w:t>10</w:t>
            </w:r>
            <w:r w:rsidRPr="00912BDB">
              <w:rPr>
                <w:rFonts w:ascii="Times New Roman" w:eastAsia="Times New Roman" w:hAnsi="Times New Roman" w:cs="Times New Roman"/>
                <w:sz w:val="26"/>
                <w:szCs w:val="26"/>
                <w:lang w:eastAsia="ru-RU"/>
              </w:rPr>
              <w:t xml:space="preserve"> жылдан кем эмес стажы.</w:t>
            </w:r>
          </w:p>
        </w:tc>
      </w:tr>
      <w:tr w:rsidR="001878D3" w14:paraId="1EC51688"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724658F6" w14:textId="066E540C"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4</w:t>
            </w:r>
          </w:p>
        </w:tc>
        <w:tc>
          <w:tcPr>
            <w:tcW w:w="2691" w:type="dxa"/>
            <w:tcBorders>
              <w:top w:val="single" w:sz="4" w:space="0" w:color="auto"/>
              <w:left w:val="single" w:sz="4" w:space="0" w:color="auto"/>
              <w:bottom w:val="single" w:sz="4" w:space="0" w:color="auto"/>
              <w:right w:val="single" w:sz="4" w:space="0" w:color="auto"/>
            </w:tcBorders>
            <w:hideMark/>
          </w:tcPr>
          <w:p w14:paraId="0FCFBE58" w14:textId="4228A356"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көрсөтүүнү алуунун укуктук негизи</w:t>
            </w:r>
          </w:p>
        </w:tc>
        <w:tc>
          <w:tcPr>
            <w:tcW w:w="6047" w:type="dxa"/>
            <w:tcBorders>
              <w:top w:val="single" w:sz="4" w:space="0" w:color="auto"/>
              <w:left w:val="single" w:sz="4" w:space="0" w:color="auto"/>
              <w:bottom w:val="single" w:sz="4" w:space="0" w:color="auto"/>
              <w:right w:val="single" w:sz="4" w:space="0" w:color="auto"/>
            </w:tcBorders>
            <w:hideMark/>
          </w:tcPr>
          <w:p w14:paraId="5703E0CA"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“Шаар куруу жана архитектура жөнүндө” Кыргыз Республикасынын мыйзамы;</w:t>
            </w:r>
          </w:p>
          <w:p w14:paraId="4AD37DF3" w14:textId="77777777" w:rsidR="001878D3" w:rsidRPr="00912BDB" w:rsidRDefault="001878D3" w:rsidP="001878D3">
            <w:pPr>
              <w:spacing w:after="0" w:line="240" w:lineRule="auto"/>
              <w:jc w:val="both"/>
              <w:rPr>
                <w:rFonts w:ascii="Times New Roman" w:hAnsi="Times New Roman" w:cs="Times New Roman"/>
                <w:sz w:val="26"/>
                <w:szCs w:val="26"/>
              </w:rPr>
            </w:pPr>
            <w:r w:rsidRPr="00912BDB">
              <w:rPr>
                <w:rFonts w:ascii="Times New Roman" w:hAnsi="Times New Roman" w:cs="Times New Roman"/>
                <w:sz w:val="26"/>
                <w:szCs w:val="26"/>
              </w:rPr>
              <w:t xml:space="preserve">Кыргыз Республикасынын Өкмөтүнүн 2013-жылдын 24-июнундагы № 372 “Кыргыз Республикасынын Өкмөтүнө караштуу </w:t>
            </w:r>
            <w:r w:rsidRPr="00912BDB">
              <w:rPr>
                <w:rFonts w:ascii="Times New Roman" w:hAnsi="Times New Roman" w:cs="Times New Roman"/>
                <w:sz w:val="26"/>
                <w:szCs w:val="26"/>
              </w:rPr>
              <w:lastRenderedPageBreak/>
              <w:t>Архитектура, курулуш жана турак жай – коммуналдык чарба мамлекеттик агенттиги жөнүндө” токтому;</w:t>
            </w:r>
          </w:p>
          <w:p w14:paraId="2E93A194" w14:textId="77777777" w:rsidR="001878D3" w:rsidRPr="00912BDB" w:rsidRDefault="001878D3" w:rsidP="001878D3">
            <w:pPr>
              <w:spacing w:after="0" w:line="240" w:lineRule="auto"/>
              <w:jc w:val="both"/>
              <w:rPr>
                <w:rFonts w:ascii="Times New Roman" w:hAnsi="Times New Roman" w:cs="Times New Roman"/>
                <w:sz w:val="26"/>
                <w:szCs w:val="26"/>
              </w:rPr>
            </w:pPr>
            <w:r w:rsidRPr="00912BDB">
              <w:rPr>
                <w:rFonts w:ascii="Times New Roman" w:hAnsi="Times New Roman" w:cs="Times New Roman"/>
                <w:sz w:val="26"/>
                <w:szCs w:val="26"/>
              </w:rPr>
              <w:t>Кыргыз Республикасынын Өкмөтүнүн 1997-жылдын 3-апрелиндеги №188 Курулуш тармагындагы адистерге мамлекеттик квалификациялык сертификаттоо жүргүзүүнүн тартиби жөнүндө жобо</w:t>
            </w:r>
          </w:p>
          <w:p w14:paraId="37A3B78B" w14:textId="2C0F0371" w:rsidR="001878D3" w:rsidRPr="001878D3" w:rsidRDefault="001878D3">
            <w:pPr>
              <w:spacing w:after="0" w:line="240" w:lineRule="auto"/>
              <w:jc w:val="both"/>
              <w:rPr>
                <w:rFonts w:ascii="Times New Roman" w:hAnsi="Times New Roman" w:cs="Times New Roman"/>
                <w:sz w:val="26"/>
                <w:szCs w:val="26"/>
              </w:rPr>
            </w:pPr>
          </w:p>
        </w:tc>
      </w:tr>
      <w:tr w:rsidR="001878D3" w14:paraId="78F97E5D"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9FE1A61" w14:textId="579CEC44"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5</w:t>
            </w:r>
          </w:p>
        </w:tc>
        <w:tc>
          <w:tcPr>
            <w:tcW w:w="2691" w:type="dxa"/>
            <w:tcBorders>
              <w:top w:val="single" w:sz="4" w:space="0" w:color="auto"/>
              <w:left w:val="single" w:sz="4" w:space="0" w:color="auto"/>
              <w:bottom w:val="single" w:sz="4" w:space="0" w:color="auto"/>
              <w:right w:val="single" w:sz="4" w:space="0" w:color="auto"/>
            </w:tcBorders>
            <w:hideMark/>
          </w:tcPr>
          <w:p w14:paraId="7446ACD7" w14:textId="178D073D"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Көрсөтүлгөн мамлекеттик кызматтардын акыркы жыйынтыгы</w:t>
            </w:r>
          </w:p>
        </w:tc>
        <w:tc>
          <w:tcPr>
            <w:tcW w:w="6047" w:type="dxa"/>
            <w:tcBorders>
              <w:top w:val="single" w:sz="4" w:space="0" w:color="auto"/>
              <w:left w:val="single" w:sz="4" w:space="0" w:color="auto"/>
              <w:bottom w:val="single" w:sz="4" w:space="0" w:color="auto"/>
              <w:right w:val="single" w:sz="4" w:space="0" w:color="auto"/>
            </w:tcBorders>
            <w:hideMark/>
          </w:tcPr>
          <w:p w14:paraId="56619762" w14:textId="064E0898"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Квалификациялык сертификат</w:t>
            </w:r>
          </w:p>
        </w:tc>
      </w:tr>
      <w:tr w:rsidR="001878D3" w14:paraId="1AC317DA"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671A7FB" w14:textId="44EDFA55"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6</w:t>
            </w:r>
          </w:p>
        </w:tc>
        <w:tc>
          <w:tcPr>
            <w:tcW w:w="2691" w:type="dxa"/>
            <w:tcBorders>
              <w:top w:val="single" w:sz="4" w:space="0" w:color="auto"/>
              <w:left w:val="single" w:sz="4" w:space="0" w:color="auto"/>
              <w:bottom w:val="single" w:sz="4" w:space="0" w:color="auto"/>
              <w:right w:val="single" w:sz="4" w:space="0" w:color="auto"/>
            </w:tcBorders>
            <w:hideMark/>
          </w:tcPr>
          <w:p w14:paraId="2145F4C5" w14:textId="168AA7DD"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жана муниципалдык кызмат көрсөтүүнүн шарты</w:t>
            </w:r>
          </w:p>
        </w:tc>
        <w:tc>
          <w:tcPr>
            <w:tcW w:w="6047" w:type="dxa"/>
            <w:tcBorders>
              <w:top w:val="single" w:sz="4" w:space="0" w:color="auto"/>
              <w:left w:val="single" w:sz="4" w:space="0" w:color="auto"/>
              <w:bottom w:val="single" w:sz="4" w:space="0" w:color="auto"/>
              <w:right w:val="single" w:sz="4" w:space="0" w:color="auto"/>
            </w:tcBorders>
            <w:hideMark/>
          </w:tcPr>
          <w:p w14:paraId="71B50E3B"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көрсөтүүлөр төмөндөгүчө ишке ашырылат:</w:t>
            </w:r>
          </w:p>
          <w:p w14:paraId="49EFF1FB"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-белгиленген санитардык ченемдерге жооп берүүчү жайда;</w:t>
            </w:r>
          </w:p>
          <w:p w14:paraId="15231077"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пандустардын, кармоочтордун, атайын жабдылган ажаткананын болушу зарыл.</w:t>
            </w:r>
          </w:p>
          <w:p w14:paraId="7D3B566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-кезекке туруу принциби боюнча.</w:t>
            </w:r>
          </w:p>
          <w:p w14:paraId="686DCD6F"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Имаратты күтүү үчүн орундуктар, даараткана (региондордо борбордук суу түтүктөрүнө жана канализацияга кошуу мүмкүнчүлүгү болбогон учурда – короо ичине), жылуулук, суу түтүктөрү жана телефон менен жайгаштыруу.</w:t>
            </w:r>
          </w:p>
          <w:p w14:paraId="576F0173"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Жарандардын жеңилдетилген категориясы (Улуу Ата Мекендик согуштун катышуучулары жана майыптар, тылда эмгектенгендер, ден соолугунун мүмкүнчүлүгү чектелген адамдар жана боюнда бар аялдар) кезексиз тейленет, эгерде алар имаратка кире албаган учурда кызматкер кеңеш берүү үчүн аларга жолугат.</w:t>
            </w:r>
          </w:p>
          <w:p w14:paraId="1934D459" w14:textId="589788B8"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tc>
      </w:tr>
      <w:tr w:rsidR="001878D3" w14:paraId="762628AC"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976BE8B" w14:textId="616236AC"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7</w:t>
            </w:r>
          </w:p>
        </w:tc>
        <w:tc>
          <w:tcPr>
            <w:tcW w:w="2691" w:type="dxa"/>
            <w:tcBorders>
              <w:top w:val="single" w:sz="4" w:space="0" w:color="auto"/>
              <w:left w:val="single" w:sz="4" w:space="0" w:color="auto"/>
              <w:bottom w:val="single" w:sz="4" w:space="0" w:color="auto"/>
              <w:right w:val="single" w:sz="4" w:space="0" w:color="auto"/>
            </w:tcBorders>
            <w:hideMark/>
          </w:tcPr>
          <w:p w14:paraId="6B78A4BF" w14:textId="792EA18A"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жана муниципалдык кызмат көрсөтүүнүн мөөнөтү</w:t>
            </w:r>
          </w:p>
        </w:tc>
        <w:tc>
          <w:tcPr>
            <w:tcW w:w="6047" w:type="dxa"/>
            <w:tcBorders>
              <w:top w:val="single" w:sz="4" w:space="0" w:color="auto"/>
              <w:left w:val="single" w:sz="4" w:space="0" w:color="auto"/>
              <w:bottom w:val="single" w:sz="4" w:space="0" w:color="auto"/>
              <w:right w:val="single" w:sz="4" w:space="0" w:color="auto"/>
            </w:tcBorders>
            <w:hideMark/>
          </w:tcPr>
          <w:p w14:paraId="28BD075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Күндөлүк тартипте атайын жана электрондук почта боюнча кызмат көрсөтүүдө табыштаманы кабыл алуунун чектик убактысы – 30 мүнөт;</w:t>
            </w:r>
          </w:p>
          <w:p w14:paraId="76CE7A8D"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көрсөтүүдөгү жалпы мөөнөт – 30 жумуш күн;</w:t>
            </w:r>
          </w:p>
          <w:p w14:paraId="6A40620A"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Жыйынтыкты берүүдөгү чектик убакыт – 20 мүнөт.</w:t>
            </w:r>
          </w:p>
          <w:p w14:paraId="42FE0C59"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Шашылыш тартипте атайын жана электрондук </w:t>
            </w:r>
            <w:r w:rsidRPr="00912BDB">
              <w:rPr>
                <w:rFonts w:ascii="Times New Roman" w:eastAsia="Times New Roman" w:hAnsi="Times New Roman" w:cs="Times New Roman"/>
                <w:sz w:val="26"/>
                <w:szCs w:val="26"/>
                <w:lang w:eastAsia="ru-RU"/>
              </w:rPr>
              <w:lastRenderedPageBreak/>
              <w:t>почта боюнча кызмат көрсөтүүдө табыштаманы кабыл алуунун чектик убактысы – 30 мүнөт;</w:t>
            </w:r>
          </w:p>
          <w:p w14:paraId="5EC2E709" w14:textId="71701B07" w:rsidR="001878D3" w:rsidRPr="0035537A" w:rsidRDefault="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Жыйынтыкты берүүдөгү чектик убакыт – 20 мүнөт</w:t>
            </w:r>
          </w:p>
        </w:tc>
      </w:tr>
      <w:tr w:rsidR="00482332" w14:paraId="7DA92F83"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30F3379C" w14:textId="15385258" w:rsidR="00482332"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Мамлекеттик жана муниципалдык кызмат көрсөтүүнү алуучуларга маалымат берүү</w:t>
            </w:r>
          </w:p>
        </w:tc>
      </w:tr>
      <w:tr w:rsidR="001878D3" w14:paraId="61AE0F27"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5E90BE9B" w14:textId="4AE6BA8C"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8</w:t>
            </w:r>
          </w:p>
        </w:tc>
        <w:tc>
          <w:tcPr>
            <w:tcW w:w="2691" w:type="dxa"/>
            <w:tcBorders>
              <w:top w:val="single" w:sz="4" w:space="0" w:color="auto"/>
              <w:left w:val="single" w:sz="4" w:space="0" w:color="auto"/>
              <w:bottom w:val="single" w:sz="4" w:space="0" w:color="auto"/>
              <w:right w:val="single" w:sz="4" w:space="0" w:color="auto"/>
            </w:tcBorders>
            <w:hideMark/>
          </w:tcPr>
          <w:p w14:paraId="71ED30A0" w14:textId="66FF42BC"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6047" w:type="dxa"/>
            <w:tcBorders>
              <w:top w:val="single" w:sz="4" w:space="0" w:color="auto"/>
              <w:left w:val="single" w:sz="4" w:space="0" w:color="auto"/>
              <w:bottom w:val="single" w:sz="4" w:space="0" w:color="auto"/>
              <w:right w:val="single" w:sz="4" w:space="0" w:color="auto"/>
            </w:tcBorders>
            <w:hideMark/>
          </w:tcPr>
          <w:p w14:paraId="21C83BF5"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 жөнүндө маалыматты “Бирдиктүү терезенин” коомдук кабылдамасынан төмөнкү дарек боюнча алууга болот:</w:t>
            </w:r>
          </w:p>
          <w:p w14:paraId="19B0DA15"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Бишкек ш. Манас пр., 28 (Токтогул көчөсүнүн кесилишинде) иш убактысы: дүйшөмбү-жума, саат 9-00дөн 18-00чейин, тыныгуу убактысы:12-30дан 13-30чейин:</w:t>
            </w:r>
          </w:p>
          <w:p w14:paraId="30AB1452"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2E376C93"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органдын расмий сайтында (http://gosstroy. gov.kg/);</w:t>
            </w:r>
          </w:p>
          <w:p w14:paraId="1F4D14A0" w14:textId="77777777" w:rsidR="001878D3" w:rsidRDefault="001878D3" w:rsidP="001878D3">
            <w:pPr>
              <w:spacing w:after="0" w:line="240" w:lineRule="auto"/>
              <w:jc w:val="both"/>
              <w:rPr>
                <w:rFonts w:ascii="Times New Roman" w:eastAsia="Times New Roman" w:hAnsi="Times New Roman" w:cs="Times New Roman"/>
                <w:sz w:val="26"/>
                <w:szCs w:val="26"/>
                <w:lang w:val="ru-RU" w:eastAsia="ru-RU"/>
              </w:rPr>
            </w:pPr>
            <w:r w:rsidRPr="00912BDB">
              <w:rPr>
                <w:rFonts w:ascii="Times New Roman" w:eastAsia="Times New Roman" w:hAnsi="Times New Roman" w:cs="Times New Roman"/>
                <w:sz w:val="26"/>
                <w:szCs w:val="26"/>
                <w:lang w:eastAsia="ru-RU"/>
              </w:rPr>
              <w:t>-электрондук почта боюнча электрондук түрдө (http://gosstroy. gov.kg/7644);</w:t>
            </w:r>
          </w:p>
          <w:p w14:paraId="12742111" w14:textId="66AE1B28" w:rsidR="00836886" w:rsidRPr="00534774" w:rsidRDefault="00E331CA" w:rsidP="001878D3">
            <w:pPr>
              <w:spacing w:after="0" w:line="240" w:lineRule="auto"/>
              <w:jc w:val="both"/>
              <w:rPr>
                <w:rFonts w:ascii="Times New Roman" w:hAnsi="Times New Roman" w:cs="Times New Roman"/>
                <w:sz w:val="26"/>
                <w:szCs w:val="26"/>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8"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6B1D141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-архитектуранын аймактык органына жеке кайрылууда;</w:t>
            </w:r>
          </w:p>
          <w:p w14:paraId="5597B720"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маалыматтык такталардан, брошюралардан жана буклеттерден</w:t>
            </w:r>
          </w:p>
          <w:p w14:paraId="385936A5"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кызмат көрсөтүүгө табыштама формасы расмий сайтта жайгаштырылган (http://gosstroy. gov.kg/)</w:t>
            </w:r>
          </w:p>
          <w:p w14:paraId="5192209F"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 тууралуу маалыматты берүү бекер негизде ар бир кайрылган жакка кепилдик берилет.</w:t>
            </w:r>
          </w:p>
          <w:p w14:paraId="6DFA54F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Байланыш тууралуу маалымат жана мамлекеттик кызмат көрсөтүүлөрдүн стандарттары ыйгарым укуктуу органдын маалыматтык такталарында жана ошондой эле расмий сайтында (http://gosstroy. gov.kg/) жайгаштырылат</w:t>
            </w:r>
          </w:p>
          <w:p w14:paraId="5BB8F579" w14:textId="379991F2"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Маалымат мамлекеттик жана расмий тилдерде берилет.</w:t>
            </w:r>
          </w:p>
        </w:tc>
      </w:tr>
      <w:tr w:rsidR="001878D3" w14:paraId="095B30DD"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D883018" w14:textId="79D5C37A"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9</w:t>
            </w:r>
          </w:p>
        </w:tc>
        <w:tc>
          <w:tcPr>
            <w:tcW w:w="2691" w:type="dxa"/>
            <w:tcBorders>
              <w:top w:val="single" w:sz="4" w:space="0" w:color="auto"/>
              <w:left w:val="single" w:sz="4" w:space="0" w:color="auto"/>
              <w:bottom w:val="single" w:sz="4" w:space="0" w:color="auto"/>
              <w:right w:val="single" w:sz="4" w:space="0" w:color="auto"/>
            </w:tcBorders>
            <w:hideMark/>
          </w:tcPr>
          <w:p w14:paraId="1CA9FC43" w14:textId="0EE4817C"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Кызмат көрсөтүү жөнүндө маалыматты жайылтуу ыкмалары (бардык мүмкүн болгон ыкмаларды мүнөздөө же санап кетүү)</w:t>
            </w:r>
          </w:p>
        </w:tc>
        <w:tc>
          <w:tcPr>
            <w:tcW w:w="6047" w:type="dxa"/>
            <w:tcBorders>
              <w:top w:val="single" w:sz="4" w:space="0" w:color="auto"/>
              <w:left w:val="single" w:sz="4" w:space="0" w:color="auto"/>
              <w:bottom w:val="single" w:sz="4" w:space="0" w:color="auto"/>
              <w:right w:val="single" w:sz="4" w:space="0" w:color="auto"/>
            </w:tcBorders>
            <w:hideMark/>
          </w:tcPr>
          <w:p w14:paraId="3EB1AD65"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 жөнүндө маалыматты жайылтуу төмөнкүлөр аркылуу жүргүзүлүшү мүмкүн:</w:t>
            </w:r>
          </w:p>
          <w:p w14:paraId="4155CABE"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радио, теле көрсөтүү, маалымат сайттары;</w:t>
            </w:r>
          </w:p>
          <w:p w14:paraId="134FA6B4"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газеталар;</w:t>
            </w:r>
          </w:p>
          <w:p w14:paraId="71BB0C66" w14:textId="77777777" w:rsidR="001878D3" w:rsidRDefault="001878D3" w:rsidP="001878D3">
            <w:pPr>
              <w:spacing w:after="0" w:line="240" w:lineRule="auto"/>
              <w:jc w:val="both"/>
              <w:rPr>
                <w:rFonts w:ascii="Times New Roman" w:eastAsia="Times New Roman" w:hAnsi="Times New Roman" w:cs="Times New Roman"/>
                <w:sz w:val="26"/>
                <w:szCs w:val="26"/>
                <w:lang w:val="ru-RU" w:eastAsia="ru-RU"/>
              </w:rPr>
            </w:pPr>
            <w:r w:rsidRPr="00912BDB">
              <w:rPr>
                <w:rFonts w:ascii="Times New Roman" w:eastAsia="Times New Roman" w:hAnsi="Times New Roman" w:cs="Times New Roman"/>
                <w:sz w:val="26"/>
                <w:szCs w:val="26"/>
                <w:lang w:eastAsia="ru-RU"/>
              </w:rPr>
              <w:t>- ыйгарым укуктуу органдын расмий сайтында (http://gosstroy. gov.kg/)</w:t>
            </w:r>
          </w:p>
          <w:p w14:paraId="4CF6B634" w14:textId="5F1605F7" w:rsidR="00E331CA" w:rsidRPr="00E331CA" w:rsidRDefault="00E331CA" w:rsidP="001878D3">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9"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2FD78A0F"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такталар, буклеттер жана брошюралар</w:t>
            </w:r>
          </w:p>
          <w:p w14:paraId="7AD83597"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-“Бирдиктүү терезе” коомдук кабылдамасы;</w:t>
            </w:r>
          </w:p>
          <w:p w14:paraId="538CE162"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lastRenderedPageBreak/>
              <w:t>- оозеки түрүндө (телефон аркылуу, адис менен жеке жолугушуу учурунда);</w:t>
            </w:r>
          </w:p>
          <w:p w14:paraId="5EAF4C6F"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-даректер, телефондордун номердери жана иштин режими стандарт менен биргеликте ыйгарым укуктуу органдын расмий сайтында жана такталарда жайгашат</w:t>
            </w:r>
          </w:p>
          <w:p w14:paraId="0614246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ыйгарым укуктуу органдын иш графиги:</w:t>
            </w:r>
          </w:p>
          <w:p w14:paraId="5E62A4DA" w14:textId="4DC45FD9"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дүйшөмбү-жума, саат 9-00дөн 18-00чейин, тыныгуу убактысы:12-30дан 13-30чейин. </w:t>
            </w:r>
          </w:p>
        </w:tc>
      </w:tr>
      <w:tr w:rsidR="00482332" w14:paraId="4605632C"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0A6E56D2" w14:textId="6F1E1022" w:rsidR="00482332" w:rsidRPr="0060423E"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Тейлөө жана мамлекеттик кызмат көрсөтүү</w:t>
            </w:r>
          </w:p>
        </w:tc>
      </w:tr>
      <w:tr w:rsidR="001878D3" w14:paraId="29E78A5A"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57BA6141" w14:textId="082566AE"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10</w:t>
            </w:r>
          </w:p>
        </w:tc>
        <w:tc>
          <w:tcPr>
            <w:tcW w:w="2691" w:type="dxa"/>
            <w:tcBorders>
              <w:top w:val="single" w:sz="4" w:space="0" w:color="auto"/>
              <w:left w:val="single" w:sz="4" w:space="0" w:color="auto"/>
              <w:bottom w:val="single" w:sz="4" w:space="0" w:color="auto"/>
              <w:right w:val="single" w:sz="4" w:space="0" w:color="auto"/>
            </w:tcBorders>
            <w:hideMark/>
          </w:tcPr>
          <w:p w14:paraId="2431E563" w14:textId="57B639CE"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Келүүчүлөр менен пикир алмашуу</w:t>
            </w:r>
          </w:p>
        </w:tc>
        <w:tc>
          <w:tcPr>
            <w:tcW w:w="6047" w:type="dxa"/>
            <w:tcBorders>
              <w:top w:val="single" w:sz="4" w:space="0" w:color="auto"/>
              <w:left w:val="single" w:sz="4" w:space="0" w:color="auto"/>
              <w:bottom w:val="single" w:sz="4" w:space="0" w:color="auto"/>
              <w:right w:val="single" w:sz="4" w:space="0" w:color="auto"/>
            </w:tcBorders>
            <w:hideMark/>
          </w:tcPr>
          <w:p w14:paraId="63E23EA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органда жана анын ведомство карамагындагы бөлүнүштөрүндө кызмат көрсөтүүгө тартылган кызматкерлердин кабинеттеринин эшигинде маалымат такталары жайгаштырылат.</w:t>
            </w:r>
          </w:p>
          <w:p w14:paraId="7989A2B7"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Калк менен баардык кызматкерлер фамилиясы, аты, атасынын аты жана кызмат орду көрсөтүлгөн жекелештирилген табличкага (бейджи) ээ.</w:t>
            </w:r>
          </w:p>
          <w:p w14:paraId="30344CD4"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Керектөөчүлөр менен кызматкерлер пикир алмашууда кызматкерлер этиканын төмөнкү негизги принциптерин карманат: сылык, ак ниет, сыпайы, чыдамкай, принциптүү болуу, маселенин маңызын терең түшүнүүгө аракеттенүү, маектеш адамды уга билүү жана анын көз карашын түшүнүү, ошондой эле кабыл алынган чечимдерди салмактоо жана аргументтерди келтирүү.</w:t>
            </w:r>
          </w:p>
          <w:p w14:paraId="61742EB7"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Баардык кызматкерлер кызыкчылыктардын кагылышуусуна жол бербеген, жарандардын эркиндигин жана аларга карата калыс мамилени жана этикалык ченемдерди сактоону камсыз кылуучу Кыргыз Республикасынын мыйзамдарын бузууга жол бербестен  кесиптик-этикалык ченемдер жана кызмат орундук нускама (функционалдык милдеттер) сакташы керек.</w:t>
            </w:r>
          </w:p>
          <w:p w14:paraId="3CA1E554" w14:textId="41310A2E"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Медициналык жана социалдык көрсөткүчтөр боюнча өзгөчө муктаждыктарга ээ болгон адамдар менен (ДМЧА, карыган пенсионерлер, согуштун жана эмгектин ардагерлери, боюнда бар аялдар ) пикир алмашуу алар үчүн түшүнүктүү жана жеткиликтүү түрдө жүргүзүлөт.</w:t>
            </w:r>
          </w:p>
        </w:tc>
      </w:tr>
      <w:tr w:rsidR="001878D3" w14:paraId="765860B5"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2B3796F" w14:textId="3BA3B908"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11</w:t>
            </w:r>
          </w:p>
        </w:tc>
        <w:tc>
          <w:tcPr>
            <w:tcW w:w="2691" w:type="dxa"/>
            <w:tcBorders>
              <w:top w:val="single" w:sz="4" w:space="0" w:color="auto"/>
              <w:left w:val="single" w:sz="4" w:space="0" w:color="auto"/>
              <w:bottom w:val="single" w:sz="4" w:space="0" w:color="auto"/>
              <w:right w:val="single" w:sz="4" w:space="0" w:color="auto"/>
            </w:tcBorders>
            <w:hideMark/>
          </w:tcPr>
          <w:p w14:paraId="2A466FE4" w14:textId="3C52EEE8"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Купуялуулукту камсыздоо ыкмалары</w:t>
            </w:r>
          </w:p>
        </w:tc>
        <w:tc>
          <w:tcPr>
            <w:tcW w:w="6047" w:type="dxa"/>
            <w:tcBorders>
              <w:top w:val="single" w:sz="4" w:space="0" w:color="auto"/>
              <w:left w:val="single" w:sz="4" w:space="0" w:color="auto"/>
              <w:bottom w:val="single" w:sz="4" w:space="0" w:color="auto"/>
              <w:right w:val="single" w:sz="4" w:space="0" w:color="auto"/>
            </w:tcBorders>
            <w:hideMark/>
          </w:tcPr>
          <w:p w14:paraId="6B3F4C20" w14:textId="373728D4" w:rsidR="001878D3" w:rsidRP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Керектөөчү  жана ага көрсөтүлгөн кызмат жөнүндө маалымат Кыргыз Республикасынын мыйзамы менен каралган негиздер боюнча берилиши мүмкүн</w:t>
            </w:r>
          </w:p>
        </w:tc>
      </w:tr>
      <w:tr w:rsidR="001878D3" w14:paraId="6725BA39"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782EDF9" w14:textId="0462B499"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12</w:t>
            </w:r>
          </w:p>
        </w:tc>
        <w:tc>
          <w:tcPr>
            <w:tcW w:w="2691" w:type="dxa"/>
            <w:tcBorders>
              <w:top w:val="single" w:sz="4" w:space="0" w:color="auto"/>
              <w:left w:val="single" w:sz="4" w:space="0" w:color="auto"/>
              <w:bottom w:val="single" w:sz="4" w:space="0" w:color="auto"/>
              <w:right w:val="single" w:sz="4" w:space="0" w:color="auto"/>
            </w:tcBorders>
            <w:hideMark/>
          </w:tcPr>
          <w:p w14:paraId="34F04ACA" w14:textId="5C07F09B"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Керектүү документтердин жана/же мамлекеттик кызмат көрсөтүүнү </w:t>
            </w:r>
            <w:r w:rsidRPr="00912BDB">
              <w:rPr>
                <w:rFonts w:ascii="Times New Roman" w:eastAsia="Times New Roman" w:hAnsi="Times New Roman" w:cs="Times New Roman"/>
                <w:sz w:val="26"/>
                <w:szCs w:val="26"/>
                <w:lang w:eastAsia="ru-RU"/>
              </w:rPr>
              <w:lastRenderedPageBreak/>
              <w:t>керектөөчүлөрдүн иш-аракеттеринин тизмеси</w:t>
            </w:r>
          </w:p>
        </w:tc>
        <w:tc>
          <w:tcPr>
            <w:tcW w:w="6047" w:type="dxa"/>
            <w:tcBorders>
              <w:top w:val="single" w:sz="4" w:space="0" w:color="auto"/>
              <w:left w:val="single" w:sz="4" w:space="0" w:color="auto"/>
              <w:bottom w:val="single" w:sz="4" w:space="0" w:color="auto"/>
              <w:right w:val="single" w:sz="4" w:space="0" w:color="auto"/>
            </w:tcBorders>
            <w:hideMark/>
          </w:tcPr>
          <w:p w14:paraId="00ADF630"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lastRenderedPageBreak/>
              <w:t>Квалификациялык сертификатты алуу үчүн арыз ээси ыйгарым укуктуу органга төмөнкү документтерди сунуштайт:</w:t>
            </w:r>
          </w:p>
          <w:p w14:paraId="2CCA3F9E"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-фамилиясын, атын жана атасынын атын көрсөтүү </w:t>
            </w:r>
            <w:r w:rsidRPr="00912BDB">
              <w:rPr>
                <w:rFonts w:ascii="Times New Roman" w:eastAsia="Times New Roman" w:hAnsi="Times New Roman" w:cs="Times New Roman"/>
                <w:sz w:val="26"/>
                <w:szCs w:val="26"/>
                <w:lang w:eastAsia="ru-RU"/>
              </w:rPr>
              <w:lastRenderedPageBreak/>
              <w:t>менен арыз, жарандыгы, өздүгүн аныктаган документтер жөнүндө негизги маалыматтар, даректүү маалымат, телефондордун номерлери, ошондой арыз ээси аткарууга талапкерленген иштердин жана жумуштардын түрлөрү;</w:t>
            </w:r>
          </w:p>
          <w:p w14:paraId="65F7625F" w14:textId="77777777" w:rsidR="001878D3"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-паспорттун көчүрмөсү;</w:t>
            </w:r>
          </w:p>
          <w:p w14:paraId="0DA0D65E" w14:textId="1FAEE464" w:rsidR="00707D63" w:rsidRPr="00912BDB" w:rsidRDefault="00707D63" w:rsidP="001878D3">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сертификация</w:t>
            </w:r>
            <w:r w:rsidR="000F2EBF">
              <w:rPr>
                <w:rFonts w:ascii="Times New Roman" w:eastAsia="Times New Roman" w:hAnsi="Times New Roman" w:cs="Times New Roman"/>
                <w:sz w:val="26"/>
                <w:szCs w:val="26"/>
                <w:lang w:eastAsia="ru-RU"/>
              </w:rPr>
              <w:t>лоого төлөмдү ырастоочу документ;</w:t>
            </w:r>
          </w:p>
          <w:p w14:paraId="49E0CD6F"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-нотариалдык жактан күбөлөндүрүлгөн билим алгандыгы жөнүндө документтердин көчүрмөсү;</w:t>
            </w:r>
          </w:p>
          <w:p w14:paraId="5035FFA7"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нотариалдык жактан күбөлөндүрүлгөн эмгек китепчесинен көчүрмө;</w:t>
            </w:r>
          </w:p>
          <w:p w14:paraId="429D8BD3"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-изденүүчү ким катары катышкандыгы, иштерди жүргүзгөн уюм менен күбөлөндүрүлгөн иштердин түрү.</w:t>
            </w:r>
          </w:p>
          <w:p w14:paraId="4ABA463F" w14:textId="3109F58B"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Ушул пункттан көрсөтүлгөн документтерден тышкары башка документтерди берүү талабына жол берилбейт</w:t>
            </w:r>
          </w:p>
        </w:tc>
      </w:tr>
      <w:tr w:rsidR="001878D3" w14:paraId="7F59CB53"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2D6606A8" w14:textId="1C3B23A6"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13</w:t>
            </w:r>
          </w:p>
        </w:tc>
        <w:tc>
          <w:tcPr>
            <w:tcW w:w="2691" w:type="dxa"/>
            <w:tcBorders>
              <w:top w:val="single" w:sz="4" w:space="0" w:color="auto"/>
              <w:left w:val="single" w:sz="4" w:space="0" w:color="auto"/>
              <w:bottom w:val="single" w:sz="4" w:space="0" w:color="auto"/>
              <w:right w:val="single" w:sz="4" w:space="0" w:color="auto"/>
            </w:tcBorders>
            <w:hideMark/>
          </w:tcPr>
          <w:p w14:paraId="3E1A2EBA" w14:textId="7E752EF8"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Акы төлөнүүчү мамлекеттик кызмат көрсөтүүнүн наркы</w:t>
            </w:r>
          </w:p>
        </w:tc>
        <w:tc>
          <w:tcPr>
            <w:tcW w:w="6047" w:type="dxa"/>
            <w:tcBorders>
              <w:top w:val="single" w:sz="4" w:space="0" w:color="auto"/>
              <w:left w:val="single" w:sz="4" w:space="0" w:color="auto"/>
              <w:bottom w:val="single" w:sz="4" w:space="0" w:color="auto"/>
              <w:right w:val="single" w:sz="4" w:space="0" w:color="auto"/>
            </w:tcBorders>
            <w:hideMark/>
          </w:tcPr>
          <w:p w14:paraId="3ABB3D30" w14:textId="77777777" w:rsidR="00DF4DF2" w:rsidRPr="00912BDB" w:rsidRDefault="00DF4DF2" w:rsidP="00DF4DF2">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Кызмат көрсөтүүнүн наркы монополияга каршы жөнгө салуу жаатындагы ыйгарым укуктуу орган менен макулдашуу боюнча ыйгарым укуктуу органдын жетекчиси менен бекитилет жана ыйгарым укуктуу органдын расмий сайтында (http://gosstroy. gov.kg/) жана кызмат көрсөтүлүүчү жерлердин маалымат такталарында жайгаштырылган, ыйгарым укуктуу орган менен берилүүчү мамлекеттик кызмат көрсөтүүлөрдөгү  баалардын Прескурантында чагылдырылат. </w:t>
            </w:r>
          </w:p>
          <w:p w14:paraId="6C43C7ED" w14:textId="3C271AF4" w:rsidR="001878D3" w:rsidRDefault="00DF4DF2" w:rsidP="00DF4DF2">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Керектөөчүгө берилүүчү мамлекеттик алымдын өлчөмү жөнүндө маалымат керектөөчүнүн суроосу, жеке кабыл алууда, телефон аркылуу кайрылганда жана электрондук почта (http://gosstroy. gov.kg/7644)  аркылуу берилет.</w:t>
            </w:r>
          </w:p>
        </w:tc>
      </w:tr>
      <w:tr w:rsidR="001878D3" w14:paraId="14F07300"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2DA35A6" w14:textId="23CCA2BB"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14</w:t>
            </w:r>
          </w:p>
        </w:tc>
        <w:tc>
          <w:tcPr>
            <w:tcW w:w="2691" w:type="dxa"/>
            <w:tcBorders>
              <w:top w:val="single" w:sz="4" w:space="0" w:color="auto"/>
              <w:left w:val="single" w:sz="4" w:space="0" w:color="auto"/>
              <w:bottom w:val="single" w:sz="4" w:space="0" w:color="auto"/>
              <w:right w:val="single" w:sz="4" w:space="0" w:color="auto"/>
            </w:tcBorders>
            <w:hideMark/>
          </w:tcPr>
          <w:p w14:paraId="7848FCF0" w14:textId="158E3330"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Мамлекеттик кызмат көрсөтүүнүн сапатынын параметрлери </w:t>
            </w:r>
          </w:p>
        </w:tc>
        <w:tc>
          <w:tcPr>
            <w:tcW w:w="6047" w:type="dxa"/>
            <w:tcBorders>
              <w:top w:val="single" w:sz="4" w:space="0" w:color="auto"/>
              <w:left w:val="single" w:sz="4" w:space="0" w:color="auto"/>
              <w:bottom w:val="single" w:sz="4" w:space="0" w:color="auto"/>
              <w:right w:val="single" w:sz="4" w:space="0" w:color="auto"/>
            </w:tcBorders>
            <w:hideMark/>
          </w:tcPr>
          <w:p w14:paraId="59E24970"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көрсөтүүнүн сапаты төмөнкү критерийлер менен аныкталат:</w:t>
            </w:r>
          </w:p>
          <w:p w14:paraId="59283829"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ушул стандарттарында билдирилген кызмат көрсөтүүнүн шарттарына жана мөөнөттөрүнө ылайык анын ишенимдүүлүгү жана өз убагында болушу;</w:t>
            </w:r>
          </w:p>
          <w:p w14:paraId="76FF5B00"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кызмат көрсөтүүлөрдү алган адамдардын жынысы, расасы, тили, майыптыгы, этностук таандыктыгы, диний ишеними, саясий жана башка ынанымдары, билими, теги, мүлктүк же башка абалы боюнча басмырланышына жол бербөө;</w:t>
            </w:r>
          </w:p>
          <w:p w14:paraId="3D531499"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жеткиликтүүлүк, ушул стандартта көрсөтүлгөн кызмат көрсөтүүлөрдү алуу үчүн документтерди гана жарандардан доолоо;</w:t>
            </w:r>
          </w:p>
          <w:p w14:paraId="374A0654"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 ушул стандарттар менен белгиленген кызмат </w:t>
            </w:r>
            <w:r w:rsidRPr="00912BDB">
              <w:rPr>
                <w:rFonts w:ascii="Times New Roman" w:eastAsia="Times New Roman" w:hAnsi="Times New Roman" w:cs="Times New Roman"/>
                <w:sz w:val="26"/>
                <w:szCs w:val="26"/>
                <w:lang w:eastAsia="ru-RU"/>
              </w:rPr>
              <w:lastRenderedPageBreak/>
              <w:t>көрсөтүүлөрдүн шарттарга ылайыктуулугу: имаратка болгон жеткиликтүүлүк, коммуналдык-тирчилик шарттарынын болуусу, жарандар үчүн ыңгайлуу болгон кабыл алуу графиги, маалыматтык колдоонун бар болуусу жана жеткиликтүүлүгү  (басылган жана электрондук форматтарда);</w:t>
            </w:r>
          </w:p>
          <w:p w14:paraId="2DE188B4"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-жеткиликтүү жерде жарандардын даттануу жана сунуштар боюнча китепчесинин болуусу;</w:t>
            </w:r>
          </w:p>
          <w:p w14:paraId="3193FA27" w14:textId="4046201B"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-Кыргыз Республикасынын мыйзамы менен белгиленген тартипте мамлекеттик кызмат көрсөтүүлөргө муктаж болгондордун укуктарын жана мыйзамдуу кызыкчылыктарын сактоо. </w:t>
            </w:r>
          </w:p>
        </w:tc>
      </w:tr>
      <w:tr w:rsidR="001878D3" w14:paraId="4E6DE991"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7788FC1" w14:textId="0F26E0C8"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15</w:t>
            </w:r>
          </w:p>
        </w:tc>
        <w:tc>
          <w:tcPr>
            <w:tcW w:w="2691" w:type="dxa"/>
            <w:tcBorders>
              <w:top w:val="single" w:sz="4" w:space="0" w:color="auto"/>
              <w:left w:val="single" w:sz="4" w:space="0" w:color="auto"/>
              <w:bottom w:val="single" w:sz="4" w:space="0" w:color="auto"/>
              <w:right w:val="single" w:sz="4" w:space="0" w:color="auto"/>
            </w:tcBorders>
            <w:hideMark/>
          </w:tcPr>
          <w:p w14:paraId="172FC744" w14:textId="08EEDB4B"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Электрондук форматта кызмат көрсөтүү</w:t>
            </w:r>
          </w:p>
        </w:tc>
        <w:tc>
          <w:tcPr>
            <w:tcW w:w="6047" w:type="dxa"/>
            <w:tcBorders>
              <w:top w:val="single" w:sz="4" w:space="0" w:color="auto"/>
              <w:left w:val="single" w:sz="4" w:space="0" w:color="auto"/>
              <w:bottom w:val="single" w:sz="4" w:space="0" w:color="auto"/>
              <w:right w:val="single" w:sz="4" w:space="0" w:color="auto"/>
            </w:tcBorders>
            <w:hideMark/>
          </w:tcPr>
          <w:p w14:paraId="14CFA518" w14:textId="279A90DE" w:rsidR="00A82CFB" w:rsidRPr="007519F8" w:rsidRDefault="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Интернет системасында  (http://gosstroy. gov.kg/7644) табыштама берүү этабында жарым жартылай элект</w:t>
            </w:r>
            <w:r w:rsidR="007519F8">
              <w:rPr>
                <w:rFonts w:ascii="Times New Roman" w:eastAsia="Times New Roman" w:hAnsi="Times New Roman" w:cs="Times New Roman"/>
                <w:sz w:val="26"/>
                <w:szCs w:val="26"/>
                <w:lang w:eastAsia="ru-RU"/>
              </w:rPr>
              <w:t>рондук түрдө кызмат көрсөтүлүп келет.</w:t>
            </w:r>
          </w:p>
          <w:p w14:paraId="147899F6" w14:textId="77777777" w:rsidR="0098215E" w:rsidRDefault="00A82CFB">
            <w:pPr>
              <w:spacing w:after="0" w:line="240" w:lineRule="auto"/>
              <w:jc w:val="both"/>
              <w:rPr>
                <w:rStyle w:val="a3"/>
                <w:rFonts w:ascii="Times New Roman" w:hAnsi="Times New Roman" w:cs="Times New Roman"/>
                <w:color w:val="auto"/>
                <w:sz w:val="26"/>
                <w:szCs w:val="26"/>
                <w:u w:val="none"/>
              </w:rPr>
            </w:pPr>
            <w:proofErr w:type="spellStart"/>
            <w:proofErr w:type="gramStart"/>
            <w:r>
              <w:rPr>
                <w:rFonts w:ascii="Times New Roman" w:eastAsia="Times New Roman" w:hAnsi="Times New Roman" w:cs="Times New Roman"/>
                <w:sz w:val="26"/>
                <w:szCs w:val="26"/>
                <w:lang w:val="ru-RU" w:eastAsia="ru-RU"/>
              </w:rPr>
              <w:t>Электрондук</w:t>
            </w:r>
            <w:proofErr w:type="spellEnd"/>
            <w:r>
              <w:rPr>
                <w:rFonts w:ascii="Times New Roman" w:eastAsia="Times New Roman" w:hAnsi="Times New Roman" w:cs="Times New Roman"/>
                <w:sz w:val="26"/>
                <w:szCs w:val="26"/>
                <w:lang w:val="ru-RU" w:eastAsia="ru-RU"/>
              </w:rPr>
              <w:t xml:space="preserve"> </w:t>
            </w:r>
            <w:proofErr w:type="spellStart"/>
            <w:r>
              <w:rPr>
                <w:rFonts w:ascii="Times New Roman" w:eastAsia="Times New Roman" w:hAnsi="Times New Roman" w:cs="Times New Roman"/>
                <w:sz w:val="26"/>
                <w:szCs w:val="26"/>
                <w:lang w:val="ru-RU" w:eastAsia="ru-RU"/>
              </w:rPr>
              <w:t>кызмат</w:t>
            </w:r>
            <w:proofErr w:type="spellEnd"/>
            <w:r>
              <w:rPr>
                <w:rFonts w:ascii="Times New Roman" w:eastAsia="Times New Roman" w:hAnsi="Times New Roman" w:cs="Times New Roman"/>
                <w:sz w:val="26"/>
                <w:szCs w:val="26"/>
                <w:lang w:eastAsia="ru-RU"/>
              </w:rPr>
              <w:t xml:space="preserve"> </w:t>
            </w:r>
            <w:r w:rsidR="00AA5C99">
              <w:rPr>
                <w:rFonts w:ascii="Times New Roman" w:eastAsia="Times New Roman" w:hAnsi="Times New Roman" w:cs="Times New Roman"/>
                <w:sz w:val="26"/>
                <w:szCs w:val="26"/>
                <w:lang w:eastAsia="ru-RU"/>
              </w:rPr>
              <w:t>көрсөтүү (</w:t>
            </w:r>
            <w:r w:rsidR="00AA5C99" w:rsidRPr="00904BD4">
              <w:fldChar w:fldCharType="begin"/>
            </w:r>
            <w:r w:rsidR="00AA5C99" w:rsidRPr="00904BD4">
              <w:rPr>
                <w:sz w:val="26"/>
                <w:szCs w:val="26"/>
              </w:rPr>
              <w:instrText xml:space="preserve"> HYPERLINK "http://portal.tunduk.kg" </w:instrText>
            </w:r>
            <w:r w:rsidR="00AA5C99" w:rsidRPr="00904BD4">
              <w:fldChar w:fldCharType="separate"/>
            </w:r>
            <w:r w:rsidR="00AA5C99" w:rsidRPr="00904BD4">
              <w:rPr>
                <w:rStyle w:val="a3"/>
                <w:rFonts w:ascii="Times New Roman" w:hAnsi="Times New Roman" w:cs="Times New Roman"/>
                <w:color w:val="auto"/>
                <w:sz w:val="26"/>
                <w:szCs w:val="26"/>
                <w:u w:val="none"/>
                <w:lang w:val="ru-RU"/>
              </w:rPr>
              <w:t>http://</w:t>
            </w:r>
            <w:r w:rsidR="00AA5C99" w:rsidRPr="00904BD4">
              <w:rPr>
                <w:rStyle w:val="a3"/>
                <w:rFonts w:ascii="Times New Roman" w:hAnsi="Times New Roman" w:cs="Times New Roman"/>
                <w:color w:val="auto"/>
                <w:sz w:val="26"/>
                <w:szCs w:val="26"/>
                <w:u w:val="none"/>
                <w:lang w:val="en-US"/>
              </w:rPr>
              <w:t>portal</w:t>
            </w:r>
            <w:r w:rsidR="00AA5C99" w:rsidRPr="00904BD4">
              <w:rPr>
                <w:rStyle w:val="a3"/>
                <w:rFonts w:ascii="Times New Roman" w:hAnsi="Times New Roman" w:cs="Times New Roman"/>
                <w:color w:val="auto"/>
                <w:sz w:val="26"/>
                <w:szCs w:val="26"/>
                <w:u w:val="none"/>
                <w:lang w:val="ru-RU"/>
              </w:rPr>
              <w:t>.</w:t>
            </w:r>
            <w:proofErr w:type="spellStart"/>
            <w:r w:rsidR="00AA5C99" w:rsidRPr="00904BD4">
              <w:rPr>
                <w:rStyle w:val="a3"/>
                <w:rFonts w:ascii="Times New Roman" w:hAnsi="Times New Roman" w:cs="Times New Roman"/>
                <w:color w:val="auto"/>
                <w:sz w:val="26"/>
                <w:szCs w:val="26"/>
                <w:u w:val="none"/>
                <w:lang w:val="en-US"/>
              </w:rPr>
              <w:t>tunduk</w:t>
            </w:r>
            <w:proofErr w:type="spellEnd"/>
            <w:r w:rsidR="00AA5C99" w:rsidRPr="00904BD4">
              <w:rPr>
                <w:rStyle w:val="a3"/>
                <w:rFonts w:ascii="Times New Roman" w:hAnsi="Times New Roman" w:cs="Times New Roman"/>
                <w:color w:val="auto"/>
                <w:sz w:val="26"/>
                <w:szCs w:val="26"/>
                <w:u w:val="none"/>
                <w:lang w:val="ru-RU"/>
              </w:rPr>
              <w:t>.</w:t>
            </w:r>
            <w:r w:rsidR="00AA5C99" w:rsidRPr="00904BD4">
              <w:rPr>
                <w:rStyle w:val="a3"/>
                <w:rFonts w:ascii="Times New Roman" w:hAnsi="Times New Roman" w:cs="Times New Roman"/>
                <w:color w:val="auto"/>
                <w:sz w:val="26"/>
                <w:szCs w:val="26"/>
                <w:u w:val="none"/>
                <w:lang w:val="en-US"/>
              </w:rPr>
              <w:t>kg</w:t>
            </w:r>
            <w:r w:rsidR="00AA5C99" w:rsidRPr="00904BD4">
              <w:rPr>
                <w:rStyle w:val="a3"/>
                <w:rFonts w:ascii="Times New Roman" w:hAnsi="Times New Roman" w:cs="Times New Roman"/>
                <w:color w:val="auto"/>
                <w:sz w:val="26"/>
                <w:szCs w:val="26"/>
                <w:u w:val="none"/>
                <w:lang w:val="en-US"/>
              </w:rPr>
              <w:fldChar w:fldCharType="end"/>
            </w:r>
            <w:r w:rsidR="00AA5C99">
              <w:rPr>
                <w:rStyle w:val="a3"/>
                <w:rFonts w:ascii="Times New Roman" w:hAnsi="Times New Roman" w:cs="Times New Roman"/>
                <w:color w:val="auto"/>
                <w:sz w:val="26"/>
                <w:szCs w:val="26"/>
                <w:u w:val="none"/>
              </w:rPr>
              <w:t xml:space="preserve">) мамлекеттик </w:t>
            </w:r>
            <w:r w:rsidR="00236FAA">
              <w:rPr>
                <w:rStyle w:val="a3"/>
                <w:rFonts w:ascii="Times New Roman" w:hAnsi="Times New Roman" w:cs="Times New Roman"/>
                <w:color w:val="auto"/>
                <w:sz w:val="26"/>
                <w:szCs w:val="26"/>
                <w:u w:val="none"/>
              </w:rPr>
              <w:t>портал аркылуу кызмат көрсөтүүлөрдү алууга суроо талапты (арыз) кабыл алуу</w:t>
            </w:r>
            <w:r w:rsidR="00283618">
              <w:rPr>
                <w:rStyle w:val="a3"/>
                <w:rFonts w:ascii="Times New Roman" w:hAnsi="Times New Roman" w:cs="Times New Roman"/>
                <w:color w:val="auto"/>
                <w:sz w:val="26"/>
                <w:szCs w:val="26"/>
                <w:u w:val="none"/>
              </w:rPr>
              <w:t xml:space="preserve"> бөлүмүндө электрондук түрдө мамлекеттик кызмат көрсөтүүлөрдү</w:t>
            </w:r>
            <w:r w:rsidR="00A91220">
              <w:rPr>
                <w:rStyle w:val="a3"/>
                <w:rFonts w:ascii="Times New Roman" w:hAnsi="Times New Roman" w:cs="Times New Roman"/>
                <w:color w:val="auto"/>
                <w:sz w:val="26"/>
                <w:szCs w:val="26"/>
                <w:u w:val="none"/>
              </w:rPr>
              <w:t xml:space="preserve"> берүү боюнча программалык камсыздоо даярдоо стадиясында (</w:t>
            </w:r>
            <w:r w:rsidR="0098215E">
              <w:rPr>
                <w:rStyle w:val="a3"/>
                <w:rFonts w:ascii="Times New Roman" w:hAnsi="Times New Roman" w:cs="Times New Roman"/>
                <w:color w:val="auto"/>
                <w:sz w:val="26"/>
                <w:szCs w:val="26"/>
                <w:u w:val="none"/>
              </w:rPr>
              <w:t xml:space="preserve">келишим боюнча төлөм күтүлүүдө). </w:t>
            </w:r>
            <w:proofErr w:type="gramEnd"/>
          </w:p>
          <w:p w14:paraId="4E409D81" w14:textId="3C075736" w:rsidR="007C4579" w:rsidRDefault="0098215E">
            <w:pPr>
              <w:spacing w:after="0" w:line="240" w:lineRule="auto"/>
              <w:jc w:val="both"/>
              <w:rPr>
                <w:rStyle w:val="a3"/>
                <w:rFonts w:ascii="Times New Roman" w:hAnsi="Times New Roman" w:cs="Times New Roman"/>
                <w:color w:val="auto"/>
                <w:sz w:val="26"/>
                <w:szCs w:val="26"/>
                <w:u w:val="none"/>
              </w:rPr>
            </w:pPr>
            <w:r>
              <w:rPr>
                <w:rStyle w:val="a3"/>
                <w:rFonts w:ascii="Times New Roman" w:hAnsi="Times New Roman" w:cs="Times New Roman"/>
                <w:color w:val="auto"/>
                <w:sz w:val="26"/>
                <w:szCs w:val="26"/>
                <w:u w:val="none"/>
              </w:rPr>
              <w:t>Эскертүү: кызмат көрсөтүүлөрдү</w:t>
            </w:r>
            <w:r w:rsidR="00D175D7">
              <w:rPr>
                <w:rStyle w:val="a3"/>
                <w:rFonts w:ascii="Times New Roman" w:hAnsi="Times New Roman" w:cs="Times New Roman"/>
                <w:color w:val="auto"/>
                <w:sz w:val="26"/>
                <w:szCs w:val="26"/>
                <w:u w:val="none"/>
              </w:rPr>
              <w:t xml:space="preserve"> алууга карата электрондук табыштаманы жөнөтүү үчүн арыз ээси</w:t>
            </w:r>
            <w:r w:rsidR="00904BD4">
              <w:rPr>
                <w:rStyle w:val="a3"/>
                <w:rFonts w:ascii="Times New Roman" w:hAnsi="Times New Roman" w:cs="Times New Roman"/>
                <w:color w:val="auto"/>
                <w:sz w:val="26"/>
                <w:szCs w:val="26"/>
                <w:u w:val="none"/>
              </w:rPr>
              <w:t xml:space="preserve"> (</w:t>
            </w:r>
            <w:r w:rsidR="00904BD4" w:rsidRPr="00904BD4">
              <w:fldChar w:fldCharType="begin"/>
            </w:r>
            <w:r w:rsidR="00904BD4" w:rsidRPr="00904BD4">
              <w:rPr>
                <w:sz w:val="26"/>
                <w:szCs w:val="26"/>
              </w:rPr>
              <w:instrText xml:space="preserve"> HYPERLINK "http://portal.tunduk.kg" </w:instrText>
            </w:r>
            <w:r w:rsidR="00904BD4" w:rsidRPr="00904BD4">
              <w:fldChar w:fldCharType="separate"/>
            </w:r>
            <w:r w:rsidR="00904BD4" w:rsidRPr="00904BD4">
              <w:rPr>
                <w:rStyle w:val="a3"/>
                <w:rFonts w:ascii="Times New Roman" w:hAnsi="Times New Roman" w:cs="Times New Roman"/>
                <w:color w:val="auto"/>
                <w:sz w:val="26"/>
                <w:szCs w:val="26"/>
                <w:u w:val="none"/>
              </w:rPr>
              <w:t>http://portal.tunduk.kg</w:t>
            </w:r>
            <w:r w:rsidR="00904BD4" w:rsidRPr="00904BD4">
              <w:rPr>
                <w:rStyle w:val="a3"/>
                <w:rFonts w:ascii="Times New Roman" w:hAnsi="Times New Roman" w:cs="Times New Roman"/>
                <w:color w:val="auto"/>
                <w:sz w:val="26"/>
                <w:szCs w:val="26"/>
                <w:u w:val="none"/>
                <w:lang w:val="en-US"/>
              </w:rPr>
              <w:fldChar w:fldCharType="end"/>
            </w:r>
            <w:r w:rsidR="00904BD4">
              <w:rPr>
                <w:rStyle w:val="a3"/>
                <w:rFonts w:ascii="Times New Roman" w:hAnsi="Times New Roman" w:cs="Times New Roman"/>
                <w:color w:val="auto"/>
                <w:sz w:val="26"/>
                <w:szCs w:val="26"/>
                <w:u w:val="none"/>
              </w:rPr>
              <w:t>) порталында катталуу</w:t>
            </w:r>
            <w:r w:rsidR="00EB358D">
              <w:rPr>
                <w:rStyle w:val="a3"/>
                <w:rFonts w:ascii="Times New Roman" w:hAnsi="Times New Roman" w:cs="Times New Roman"/>
                <w:color w:val="auto"/>
                <w:sz w:val="26"/>
                <w:szCs w:val="26"/>
                <w:u w:val="none"/>
              </w:rPr>
              <w:t>га тийиш</w:t>
            </w:r>
            <w:r w:rsidR="007051A7">
              <w:rPr>
                <w:rStyle w:val="a3"/>
                <w:rFonts w:ascii="Times New Roman" w:hAnsi="Times New Roman" w:cs="Times New Roman"/>
                <w:color w:val="auto"/>
                <w:sz w:val="26"/>
                <w:szCs w:val="26"/>
                <w:u w:val="none"/>
              </w:rPr>
              <w:t>. Интерактивдүү онлайн стадиясы – 3.</w:t>
            </w:r>
          </w:p>
          <w:p w14:paraId="1EFC419D" w14:textId="6594E6F5" w:rsidR="007051A7" w:rsidRPr="00904BD4" w:rsidRDefault="007C4579">
            <w:pPr>
              <w:spacing w:after="0" w:line="240" w:lineRule="auto"/>
              <w:jc w:val="both"/>
              <w:rPr>
                <w:rFonts w:ascii="Times New Roman" w:hAnsi="Times New Roman" w:cs="Times New Roman"/>
                <w:sz w:val="26"/>
                <w:szCs w:val="26"/>
              </w:rPr>
            </w:pPr>
            <w:r>
              <w:rPr>
                <w:rStyle w:val="a3"/>
                <w:rFonts w:ascii="Times New Roman" w:hAnsi="Times New Roman" w:cs="Times New Roman"/>
                <w:color w:val="auto"/>
                <w:sz w:val="26"/>
                <w:szCs w:val="26"/>
                <w:u w:val="none"/>
              </w:rPr>
              <w:t>Веб баракча арызды эл</w:t>
            </w:r>
            <w:r w:rsidR="001C7E59">
              <w:rPr>
                <w:rStyle w:val="a3"/>
                <w:rFonts w:ascii="Times New Roman" w:hAnsi="Times New Roman" w:cs="Times New Roman"/>
                <w:color w:val="auto"/>
                <w:sz w:val="26"/>
                <w:szCs w:val="26"/>
                <w:u w:val="none"/>
              </w:rPr>
              <w:t>ектрондук түрдө толтуру</w:t>
            </w:r>
            <w:r w:rsidR="00E55270">
              <w:rPr>
                <w:rStyle w:val="a3"/>
                <w:rFonts w:ascii="Times New Roman" w:hAnsi="Times New Roman" w:cs="Times New Roman"/>
                <w:color w:val="auto"/>
                <w:sz w:val="26"/>
                <w:szCs w:val="26"/>
                <w:u w:val="none"/>
              </w:rPr>
              <w:t>уда функционалдык мүмкүнчүлүкө</w:t>
            </w:r>
            <w:r w:rsidR="000C0A8F">
              <w:rPr>
                <w:rStyle w:val="a3"/>
                <w:rFonts w:ascii="Times New Roman" w:hAnsi="Times New Roman" w:cs="Times New Roman"/>
                <w:color w:val="auto"/>
                <w:sz w:val="26"/>
                <w:szCs w:val="26"/>
                <w:u w:val="none"/>
              </w:rPr>
              <w:t xml:space="preserve"> </w:t>
            </w:r>
            <w:r w:rsidR="00E55270">
              <w:rPr>
                <w:rStyle w:val="a3"/>
                <w:rFonts w:ascii="Times New Roman" w:hAnsi="Times New Roman" w:cs="Times New Roman"/>
                <w:color w:val="auto"/>
                <w:sz w:val="26"/>
                <w:szCs w:val="26"/>
                <w:u w:val="none"/>
              </w:rPr>
              <w:t>ээ жана аны мамлекеттик орган кароого</w:t>
            </w:r>
            <w:r w:rsidR="00297E10">
              <w:rPr>
                <w:rStyle w:val="a3"/>
                <w:rFonts w:ascii="Times New Roman" w:hAnsi="Times New Roman" w:cs="Times New Roman"/>
                <w:color w:val="auto"/>
                <w:sz w:val="26"/>
                <w:szCs w:val="26"/>
                <w:u w:val="none"/>
              </w:rPr>
              <w:t xml:space="preserve"> кагаз жүзүндө кабыл алат.</w:t>
            </w:r>
          </w:p>
        </w:tc>
      </w:tr>
      <w:tr w:rsidR="00482332" w14:paraId="0E814A07"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tcPr>
          <w:p w14:paraId="2C352961" w14:textId="64F4AF98" w:rsidR="00482332" w:rsidRDefault="001878D3" w:rsidP="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көрсөтүүдөн баш тартуу жана даттануу тартиби</w:t>
            </w:r>
          </w:p>
        </w:tc>
      </w:tr>
      <w:tr w:rsidR="001878D3" w14:paraId="4D60D30C"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101B594" w14:textId="45F98D7F"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16</w:t>
            </w:r>
          </w:p>
        </w:tc>
        <w:tc>
          <w:tcPr>
            <w:tcW w:w="2691" w:type="dxa"/>
            <w:tcBorders>
              <w:top w:val="single" w:sz="4" w:space="0" w:color="auto"/>
              <w:left w:val="single" w:sz="4" w:space="0" w:color="auto"/>
              <w:bottom w:val="single" w:sz="4" w:space="0" w:color="auto"/>
              <w:right w:val="single" w:sz="4" w:space="0" w:color="auto"/>
            </w:tcBorders>
            <w:hideMark/>
          </w:tcPr>
          <w:p w14:paraId="099FA9BD" w14:textId="1266984C"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көрсөтүүдөн баш тартуу</w:t>
            </w:r>
          </w:p>
        </w:tc>
        <w:tc>
          <w:tcPr>
            <w:tcW w:w="6047" w:type="dxa"/>
            <w:tcBorders>
              <w:top w:val="single" w:sz="4" w:space="0" w:color="auto"/>
              <w:left w:val="single" w:sz="4" w:space="0" w:color="auto"/>
              <w:bottom w:val="single" w:sz="4" w:space="0" w:color="auto"/>
              <w:right w:val="single" w:sz="4" w:space="0" w:color="auto"/>
            </w:tcBorders>
            <w:hideMark/>
          </w:tcPr>
          <w:p w14:paraId="1FEE65EF"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көрсөтүүдөн төмөнкү учурларда  баш тартылат 3 пунктун талаптарына ылайык келбеген учурда жана ушул стандарттын 12 пунктунда келтирилген керектүү документтер жок болгондо.</w:t>
            </w:r>
          </w:p>
          <w:p w14:paraId="17C93813"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Ошондой эле арыз ээси маектешүүдөн ийгиликтүү өтпөгөн учурда квалификациялык сертификат берүүдөн баш тартуу.</w:t>
            </w:r>
          </w:p>
          <w:p w14:paraId="1D78F7DD"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Квалификациялык сертификатты берүүдөн баш тартуу тууралуу чечим баш тартуу себептерин көрсөтүү менен жазуу жүзүндө ушул чечим кабыл алынган күнүнөн тартып 10 күн аралыгында изденүүчүгө жиберилет.</w:t>
            </w:r>
          </w:p>
          <w:p w14:paraId="0382D638" w14:textId="44C98D49"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Квалификациялык сертификатты берүүдөн баш тартууда арызды кайра кароо жана билимин </w:t>
            </w:r>
            <w:r w:rsidRPr="00912BDB">
              <w:rPr>
                <w:rFonts w:ascii="Times New Roman" w:eastAsia="Times New Roman" w:hAnsi="Times New Roman" w:cs="Times New Roman"/>
                <w:sz w:val="26"/>
                <w:szCs w:val="26"/>
                <w:lang w:eastAsia="ru-RU"/>
              </w:rPr>
              <w:lastRenderedPageBreak/>
              <w:t>текшерүү бир жылдан кийин өткөрүлөт.</w:t>
            </w:r>
          </w:p>
        </w:tc>
      </w:tr>
      <w:tr w:rsidR="00482332" w14:paraId="161CDEA1"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68D4FC0"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17</w:t>
            </w:r>
          </w:p>
        </w:tc>
        <w:tc>
          <w:tcPr>
            <w:tcW w:w="2691" w:type="dxa"/>
            <w:tcBorders>
              <w:top w:val="single" w:sz="4" w:space="0" w:color="auto"/>
              <w:left w:val="single" w:sz="4" w:space="0" w:color="auto"/>
              <w:bottom w:val="single" w:sz="4" w:space="0" w:color="auto"/>
              <w:right w:val="single" w:sz="4" w:space="0" w:color="auto"/>
            </w:tcBorders>
            <w:hideMark/>
          </w:tcPr>
          <w:p w14:paraId="46392ACD" w14:textId="63E484D4" w:rsidR="00482332"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Даттануу тартиби</w:t>
            </w:r>
          </w:p>
        </w:tc>
        <w:tc>
          <w:tcPr>
            <w:tcW w:w="6047" w:type="dxa"/>
            <w:tcBorders>
              <w:top w:val="single" w:sz="4" w:space="0" w:color="auto"/>
              <w:left w:val="single" w:sz="4" w:space="0" w:color="auto"/>
              <w:bottom w:val="single" w:sz="4" w:space="0" w:color="auto"/>
              <w:right w:val="single" w:sz="4" w:space="0" w:color="auto"/>
            </w:tcBorders>
            <w:hideMark/>
          </w:tcPr>
          <w:p w14:paraId="48D1FF19"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Кызматтар талаптагыдай берилбеген учурда керектөөчү керектөөчү кызмат көрсөтүүчү ыйгарым укуктуу органдын аймактык бөлүнүшүнүн жетекчилигине оозеки же жазуу жүзүндө кайрылууга же ушул кызмат көрсөтүп жаткан жооптуу ыйгарым укуктуу органдын жетекчилигине кайрылууга укуктуу.</w:t>
            </w:r>
          </w:p>
          <w:p w14:paraId="3B344942"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көрсөтүүнү алуучунун атынан даттануу анын мыйзамдуу өкүлдөрү тарабынан жүргүзүлүшү мүмкүн.</w:t>
            </w:r>
          </w:p>
          <w:p w14:paraId="5FEB4762"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Жазуу жүзүндөгү даттануу эркин түрдө берилет жана арыз ээсинин аты-жөнү, жашаган дареги, телефон номерин, доонун маңызын, кызмат көрсөтүүнү алуучунун колтамгасын камтууга тийиш жана берилген күнү көрсөтүлөт.</w:t>
            </w:r>
          </w:p>
          <w:p w14:paraId="601E75B5"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кызматкер 1 жумуш күнүнүн аралыгында даттанууну каттап жана жетекчиликтин кароосуна жиберет.</w:t>
            </w:r>
          </w:p>
          <w:p w14:paraId="0B968B4E"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Даттанууларды жана дооматтарды кароо белгиленген тартипте ыйгарым укуктуу органдын жетекчилиги жана анын аймактык бөлүнүштөрү менен ишке ашырылат. Жазуу жүзүндөгү кайрылууну кароо жана арыз ээсине жооптуу жиберүү анын катталган күнүнөн тартып 14 күндөн ашпоого тийиш.</w:t>
            </w:r>
          </w:p>
          <w:p w14:paraId="0AEF36FA" w14:textId="296AEE0D" w:rsidR="00482332" w:rsidRDefault="001878D3" w:rsidP="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Даттануу боюнча канааттандырылбаган чечим кабыл алынган учурда арыз ээси соттук тартипте ыйгарым укуктуу органдын жана анын аймактык бөлүнүштөрүнүн чечимин даттануу укугуна ээ.</w:t>
            </w:r>
          </w:p>
        </w:tc>
      </w:tr>
      <w:tr w:rsidR="00482332" w14:paraId="4927FC93"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C9576BD"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2691" w:type="dxa"/>
            <w:tcBorders>
              <w:top w:val="single" w:sz="4" w:space="0" w:color="auto"/>
              <w:left w:val="single" w:sz="4" w:space="0" w:color="auto"/>
              <w:bottom w:val="single" w:sz="4" w:space="0" w:color="auto"/>
              <w:right w:val="single" w:sz="4" w:space="0" w:color="auto"/>
            </w:tcBorders>
            <w:hideMark/>
          </w:tcPr>
          <w:p w14:paraId="3CF92FF7" w14:textId="16175BDD" w:rsidR="00482332"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Стандартты кайра карап чыгуунун мезгилдүүлүгү</w:t>
            </w:r>
          </w:p>
        </w:tc>
        <w:tc>
          <w:tcPr>
            <w:tcW w:w="6047" w:type="dxa"/>
            <w:tcBorders>
              <w:top w:val="single" w:sz="4" w:space="0" w:color="auto"/>
              <w:left w:val="single" w:sz="4" w:space="0" w:color="auto"/>
              <w:bottom w:val="single" w:sz="4" w:space="0" w:color="auto"/>
              <w:right w:val="single" w:sz="4" w:space="0" w:color="auto"/>
            </w:tcBorders>
            <w:hideMark/>
          </w:tcPr>
          <w:p w14:paraId="3EB1E196" w14:textId="0BB463A1" w:rsidR="00482332" w:rsidRPr="001878D3" w:rsidRDefault="001878D3">
            <w:pPr>
              <w:spacing w:after="0" w:line="240" w:lineRule="auto"/>
              <w:jc w:val="both"/>
              <w:rPr>
                <w:rFonts w:ascii="Times New Roman" w:hAnsi="Times New Roman" w:cs="Times New Roman"/>
                <w:sz w:val="26"/>
                <w:szCs w:val="26"/>
              </w:rPr>
            </w:pPr>
            <w:r w:rsidRPr="00912BDB">
              <w:rPr>
                <w:rFonts w:ascii="Times New Roman" w:hAnsi="Times New Roman" w:cs="Times New Roman"/>
                <w:sz w:val="26"/>
                <w:szCs w:val="26"/>
              </w:rPr>
              <w:t>Мамлекеттик кызмат көрсөтүү стандартынын кайрадан каралуу мезгилдүүлүгү үч жылда бир жолудан кем болбоого тийиш</w:t>
            </w:r>
            <w:r w:rsidRPr="001878D3">
              <w:rPr>
                <w:rFonts w:ascii="Times New Roman" w:hAnsi="Times New Roman" w:cs="Times New Roman"/>
                <w:sz w:val="26"/>
                <w:szCs w:val="26"/>
              </w:rPr>
              <w:t>.</w:t>
            </w:r>
          </w:p>
        </w:tc>
      </w:tr>
    </w:tbl>
    <w:p w14:paraId="1E117F60" w14:textId="77777777" w:rsidR="00482332" w:rsidRPr="001878D3" w:rsidRDefault="00482332" w:rsidP="00B05F9E">
      <w:pPr>
        <w:spacing w:after="0" w:line="240" w:lineRule="auto"/>
        <w:jc w:val="both"/>
        <w:rPr>
          <w:rFonts w:ascii="Times New Roman" w:hAnsi="Times New Roman" w:cs="Times New Roman"/>
          <w:sz w:val="28"/>
          <w:szCs w:val="28"/>
        </w:rPr>
      </w:pPr>
    </w:p>
    <w:p w14:paraId="205055E7" w14:textId="51DF9A46" w:rsidR="00A20B9B" w:rsidRPr="001878D3" w:rsidRDefault="00257BB2" w:rsidP="009743EB">
      <w:pPr>
        <w:spacing w:after="0" w:line="240" w:lineRule="auto"/>
        <w:ind w:right="141" w:firstLine="709"/>
        <w:jc w:val="both"/>
        <w:rPr>
          <w:rFonts w:ascii="Times New Roman" w:hAnsi="Times New Roman" w:cs="Times New Roman"/>
          <w:sz w:val="28"/>
          <w:szCs w:val="28"/>
        </w:rPr>
      </w:pPr>
      <w:r w:rsidRPr="001878D3">
        <w:rPr>
          <w:rFonts w:ascii="Times New Roman" w:hAnsi="Times New Roman" w:cs="Times New Roman"/>
          <w:sz w:val="28"/>
          <w:szCs w:val="28"/>
        </w:rPr>
        <w:t xml:space="preserve">- </w:t>
      </w:r>
      <w:r w:rsidR="001878D3" w:rsidRPr="00D6554C">
        <w:rPr>
          <w:rFonts w:ascii="Times New Roman" w:hAnsi="Times New Roman" w:cs="Times New Roman"/>
          <w:sz w:val="28"/>
          <w:szCs w:val="28"/>
        </w:rPr>
        <w:t>IV</w:t>
      </w:r>
      <w:r w:rsidR="001878D3">
        <w:rPr>
          <w:rFonts w:ascii="Times New Roman" w:hAnsi="Times New Roman" w:cs="Times New Roman"/>
          <w:sz w:val="28"/>
          <w:szCs w:val="28"/>
        </w:rPr>
        <w:t xml:space="preserve"> бөлүк “Изилдөөлөр, талдоо, баалоо жана экспертиза жаатында” төмөнкү мазмундагы 50, 51, 52, 53, жана 54 главалар менен толукталсын</w:t>
      </w:r>
      <w:r w:rsidR="001878D3" w:rsidRPr="001878D3">
        <w:rPr>
          <w:rFonts w:ascii="Times New Roman" w:hAnsi="Times New Roman" w:cs="Times New Roman"/>
          <w:sz w:val="28"/>
          <w:szCs w:val="28"/>
        </w:rPr>
        <w:t>:</w:t>
      </w:r>
    </w:p>
    <w:p w14:paraId="44FC3218" w14:textId="77777777" w:rsidR="00482332" w:rsidRDefault="00482332" w:rsidP="00B05F9E">
      <w:pPr>
        <w:spacing w:after="0" w:line="240" w:lineRule="auto"/>
        <w:jc w:val="center"/>
        <w:rPr>
          <w:rFonts w:ascii="Times New Roman" w:hAnsi="Times New Roman" w:cs="Times New Roman"/>
          <w:b/>
          <w:sz w:val="26"/>
          <w:szCs w:val="26"/>
        </w:rPr>
      </w:pPr>
    </w:p>
    <w:tbl>
      <w:tblPr>
        <w:tblStyle w:val="a4"/>
        <w:tblW w:w="9214" w:type="dxa"/>
        <w:tblInd w:w="108" w:type="dxa"/>
        <w:tblLook w:val="04A0" w:firstRow="1" w:lastRow="0" w:firstColumn="1" w:lastColumn="0" w:noHBand="0" w:noVBand="1"/>
      </w:tblPr>
      <w:tblGrid>
        <w:gridCol w:w="476"/>
        <w:gridCol w:w="2691"/>
        <w:gridCol w:w="6047"/>
      </w:tblGrid>
      <w:tr w:rsidR="00482332" w14:paraId="0A4E079E"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1A1A9EE2" w14:textId="4C392973" w:rsidR="00482332" w:rsidRPr="0060423E" w:rsidRDefault="001878D3">
            <w:pPr>
              <w:spacing w:after="0" w:line="240" w:lineRule="auto"/>
              <w:jc w:val="center"/>
              <w:rPr>
                <w:rFonts w:ascii="Times New Roman" w:hAnsi="Times New Roman" w:cs="Times New Roman"/>
                <w:b/>
                <w:sz w:val="26"/>
                <w:szCs w:val="26"/>
              </w:rPr>
            </w:pPr>
            <w:r w:rsidRPr="00912BDB">
              <w:rPr>
                <w:rFonts w:ascii="Times New Roman" w:eastAsia="Times New Roman" w:hAnsi="Times New Roman" w:cs="Times New Roman"/>
                <w:b/>
                <w:sz w:val="26"/>
                <w:szCs w:val="26"/>
                <w:lang w:eastAsia="ru-RU"/>
              </w:rPr>
              <w:t>50. Мамлекеттик кызмат көрсөтүүнүн паспорту</w:t>
            </w:r>
          </w:p>
        </w:tc>
      </w:tr>
      <w:tr w:rsidR="001878D3" w14:paraId="77B530E3"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6E86DEC2" w14:textId="5E132A16"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w:t>
            </w:r>
          </w:p>
        </w:tc>
        <w:tc>
          <w:tcPr>
            <w:tcW w:w="2691" w:type="dxa"/>
            <w:tcBorders>
              <w:top w:val="single" w:sz="4" w:space="0" w:color="auto"/>
              <w:left w:val="single" w:sz="4" w:space="0" w:color="auto"/>
              <w:bottom w:val="single" w:sz="4" w:space="0" w:color="auto"/>
              <w:right w:val="single" w:sz="4" w:space="0" w:color="auto"/>
            </w:tcBorders>
          </w:tcPr>
          <w:p w14:paraId="33E5BCF5" w14:textId="20428940"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Кызмат көрсөтүүнүн аталышы</w:t>
            </w:r>
          </w:p>
        </w:tc>
        <w:tc>
          <w:tcPr>
            <w:tcW w:w="6047" w:type="dxa"/>
            <w:tcBorders>
              <w:top w:val="single" w:sz="4" w:space="0" w:color="auto"/>
              <w:left w:val="single" w:sz="4" w:space="0" w:color="auto"/>
              <w:bottom w:val="single" w:sz="4" w:space="0" w:color="auto"/>
              <w:right w:val="single" w:sz="4" w:space="0" w:color="auto"/>
            </w:tcBorders>
            <w:hideMark/>
          </w:tcPr>
          <w:p w14:paraId="7037CF58"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Жеке жана юридикалык жактардын табыштамасы боюнча көтөрмө конструкциясын өзгөртпөстөн кыймылсыз мүлк объекттеринин өзгөртүүнүн түрлөрүнө архитектуралык-техникалык корутундуларды даярдоо.</w:t>
            </w:r>
          </w:p>
          <w:p w14:paraId="0F8EE35D" w14:textId="281A6532"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көрсөтүүлөрдүн Бирдиктүү реестринин (тизме) 5 главасынын 57 пункту</w:t>
            </w:r>
          </w:p>
        </w:tc>
      </w:tr>
      <w:tr w:rsidR="001878D3" w14:paraId="3C60A5B4"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7D2166F4" w14:textId="490AD136"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2</w:t>
            </w:r>
          </w:p>
        </w:tc>
        <w:tc>
          <w:tcPr>
            <w:tcW w:w="2691" w:type="dxa"/>
            <w:tcBorders>
              <w:top w:val="single" w:sz="4" w:space="0" w:color="auto"/>
              <w:left w:val="single" w:sz="4" w:space="0" w:color="auto"/>
              <w:bottom w:val="single" w:sz="4" w:space="0" w:color="auto"/>
              <w:right w:val="single" w:sz="4" w:space="0" w:color="auto"/>
            </w:tcBorders>
            <w:hideMark/>
          </w:tcPr>
          <w:p w14:paraId="05778D77" w14:textId="50D550FD"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Кызматтарды </w:t>
            </w:r>
            <w:r w:rsidRPr="00912BDB">
              <w:rPr>
                <w:rFonts w:ascii="Times New Roman" w:eastAsia="Times New Roman" w:hAnsi="Times New Roman" w:cs="Times New Roman"/>
                <w:sz w:val="26"/>
                <w:szCs w:val="26"/>
                <w:lang w:eastAsia="ru-RU"/>
              </w:rPr>
              <w:lastRenderedPageBreak/>
              <w:t>көрсөткөн мамлекеттик органдын (мекеменин) толук аталышы</w:t>
            </w:r>
          </w:p>
        </w:tc>
        <w:tc>
          <w:tcPr>
            <w:tcW w:w="6047" w:type="dxa"/>
            <w:tcBorders>
              <w:top w:val="single" w:sz="4" w:space="0" w:color="auto"/>
              <w:left w:val="single" w:sz="4" w:space="0" w:color="auto"/>
              <w:bottom w:val="single" w:sz="4" w:space="0" w:color="auto"/>
              <w:right w:val="single" w:sz="4" w:space="0" w:color="auto"/>
            </w:tcBorders>
            <w:hideMark/>
          </w:tcPr>
          <w:p w14:paraId="567AB438" w14:textId="28D34187"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 xml:space="preserve">Архитектуралык-курулуш иши жаатында саясатты </w:t>
            </w:r>
            <w:r w:rsidRPr="00912BDB">
              <w:rPr>
                <w:rFonts w:ascii="Times New Roman" w:eastAsia="Times New Roman" w:hAnsi="Times New Roman" w:cs="Times New Roman"/>
                <w:sz w:val="26"/>
                <w:szCs w:val="26"/>
                <w:lang w:eastAsia="ru-RU"/>
              </w:rPr>
              <w:lastRenderedPageBreak/>
              <w:t>иштеп чыгуу жана ишке ашыруу боюнча ыйгарым укуктуу мамлекеттик орган жана анын аймактык бөлүнүшү</w:t>
            </w:r>
          </w:p>
        </w:tc>
      </w:tr>
      <w:tr w:rsidR="001878D3" w14:paraId="49612A69"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62C1D0AA" w14:textId="6087D97B"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3</w:t>
            </w:r>
          </w:p>
        </w:tc>
        <w:tc>
          <w:tcPr>
            <w:tcW w:w="2691" w:type="dxa"/>
            <w:tcBorders>
              <w:top w:val="single" w:sz="4" w:space="0" w:color="auto"/>
              <w:left w:val="single" w:sz="4" w:space="0" w:color="auto"/>
              <w:bottom w:val="single" w:sz="4" w:space="0" w:color="auto"/>
              <w:right w:val="single" w:sz="4" w:space="0" w:color="auto"/>
            </w:tcBorders>
            <w:hideMark/>
          </w:tcPr>
          <w:p w14:paraId="406F07A3" w14:textId="1BDAB801"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көрсөтүүнү алуучулар</w:t>
            </w:r>
          </w:p>
        </w:tc>
        <w:tc>
          <w:tcPr>
            <w:tcW w:w="6047" w:type="dxa"/>
            <w:tcBorders>
              <w:top w:val="single" w:sz="4" w:space="0" w:color="auto"/>
              <w:left w:val="single" w:sz="4" w:space="0" w:color="auto"/>
              <w:bottom w:val="single" w:sz="4" w:space="0" w:color="auto"/>
              <w:right w:val="single" w:sz="4" w:space="0" w:color="auto"/>
            </w:tcBorders>
            <w:hideMark/>
          </w:tcPr>
          <w:p w14:paraId="7E84D80B" w14:textId="77B19600"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Жеке жана юридикалык жактар – кыймылсыз мүлк объекттеринин менчик ээлери</w:t>
            </w:r>
          </w:p>
        </w:tc>
      </w:tr>
      <w:tr w:rsidR="001878D3" w14:paraId="025A4A39"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2FA4E745" w14:textId="59348E17"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4</w:t>
            </w:r>
          </w:p>
        </w:tc>
        <w:tc>
          <w:tcPr>
            <w:tcW w:w="2691" w:type="dxa"/>
            <w:tcBorders>
              <w:top w:val="single" w:sz="4" w:space="0" w:color="auto"/>
              <w:left w:val="single" w:sz="4" w:space="0" w:color="auto"/>
              <w:bottom w:val="single" w:sz="4" w:space="0" w:color="auto"/>
              <w:right w:val="single" w:sz="4" w:space="0" w:color="auto"/>
            </w:tcBorders>
            <w:hideMark/>
          </w:tcPr>
          <w:p w14:paraId="644915D6" w14:textId="25E85840"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көрсөтүүнү алуунун укуктук негизи</w:t>
            </w:r>
          </w:p>
        </w:tc>
        <w:tc>
          <w:tcPr>
            <w:tcW w:w="6047" w:type="dxa"/>
            <w:tcBorders>
              <w:top w:val="single" w:sz="4" w:space="0" w:color="auto"/>
              <w:left w:val="single" w:sz="4" w:space="0" w:color="auto"/>
              <w:bottom w:val="single" w:sz="4" w:space="0" w:color="auto"/>
              <w:right w:val="single" w:sz="4" w:space="0" w:color="auto"/>
            </w:tcBorders>
            <w:hideMark/>
          </w:tcPr>
          <w:p w14:paraId="37D05227"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“Шаар куруу жана архитектура жөнүндө” Кыргыз Республикасынын мыйзамы;</w:t>
            </w:r>
          </w:p>
          <w:p w14:paraId="4DEC81B3" w14:textId="77777777" w:rsidR="001878D3" w:rsidRPr="00912BDB" w:rsidRDefault="001878D3" w:rsidP="001878D3">
            <w:pPr>
              <w:spacing w:after="0" w:line="240" w:lineRule="auto"/>
              <w:jc w:val="both"/>
              <w:rPr>
                <w:rFonts w:ascii="Times New Roman" w:hAnsi="Times New Roman" w:cs="Times New Roman"/>
                <w:sz w:val="26"/>
                <w:szCs w:val="26"/>
              </w:rPr>
            </w:pPr>
            <w:r w:rsidRPr="00912BDB">
              <w:rPr>
                <w:rFonts w:ascii="Times New Roman" w:hAnsi="Times New Roman" w:cs="Times New Roman"/>
                <w:sz w:val="26"/>
                <w:szCs w:val="26"/>
              </w:rPr>
              <w:t>Кыргыз Республикасынын Өкмөтүнүн 2013-жылдын 24-июнундагы № 372 “Кыргыз Республикасынын Өкмөтүнө караштуу Архитектура, курулуш жана турак жай – коммуналдык чарба мамлекеттик агенттиги жөнүндө” токтому;</w:t>
            </w:r>
          </w:p>
          <w:p w14:paraId="3E7AA6B5" w14:textId="0538A093" w:rsidR="001878D3" w:rsidRDefault="001878D3">
            <w:pPr>
              <w:spacing w:after="0" w:line="240" w:lineRule="auto"/>
              <w:jc w:val="both"/>
              <w:rPr>
                <w:rFonts w:ascii="Times New Roman" w:hAnsi="Times New Roman" w:cs="Times New Roman"/>
                <w:sz w:val="26"/>
                <w:szCs w:val="26"/>
              </w:rPr>
            </w:pPr>
            <w:r w:rsidRPr="00912BDB">
              <w:rPr>
                <w:rFonts w:ascii="Times New Roman" w:hAnsi="Times New Roman" w:cs="Times New Roman"/>
                <w:sz w:val="26"/>
                <w:szCs w:val="26"/>
              </w:rPr>
              <w:t>Кыргыз Республикасынын Өкмөтүнүн 2020-жылдын 17-январындагы №12 токтому менен бекитилген “Кыргыз Республикасында кыймылсыз мүлк объекттерин долбоорлоого, курууга жана башка өзгөртүүгө документтерди берүүнүн тартиби жана курулушу бүткөн эксплуатацияга берилүүчү объекттердин шайкештигин баалоо жөнүндө” Жобо</w:t>
            </w:r>
          </w:p>
        </w:tc>
      </w:tr>
      <w:tr w:rsidR="001878D3" w14:paraId="3DCB0241"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5CDE165E" w14:textId="64FB070C"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5</w:t>
            </w:r>
          </w:p>
        </w:tc>
        <w:tc>
          <w:tcPr>
            <w:tcW w:w="2691" w:type="dxa"/>
            <w:tcBorders>
              <w:top w:val="single" w:sz="4" w:space="0" w:color="auto"/>
              <w:left w:val="single" w:sz="4" w:space="0" w:color="auto"/>
              <w:bottom w:val="single" w:sz="4" w:space="0" w:color="auto"/>
              <w:right w:val="single" w:sz="4" w:space="0" w:color="auto"/>
            </w:tcBorders>
            <w:hideMark/>
          </w:tcPr>
          <w:p w14:paraId="4F0CEDB1" w14:textId="761417BE"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Көрсөтүлгөн мамлекеттик кызматтардын акыркы жыйынтыгы</w:t>
            </w:r>
          </w:p>
        </w:tc>
        <w:tc>
          <w:tcPr>
            <w:tcW w:w="6047" w:type="dxa"/>
            <w:tcBorders>
              <w:top w:val="single" w:sz="4" w:space="0" w:color="auto"/>
              <w:left w:val="single" w:sz="4" w:space="0" w:color="auto"/>
              <w:bottom w:val="single" w:sz="4" w:space="0" w:color="auto"/>
              <w:right w:val="single" w:sz="4" w:space="0" w:color="auto"/>
            </w:tcBorders>
            <w:hideMark/>
          </w:tcPr>
          <w:p w14:paraId="3E076C1A" w14:textId="54424DCD"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Кыймылсыз мүлк объекттин өзгөртүү мүмкүнчүлүгү жөнүндө архитектуралык-техникалык корутунду</w:t>
            </w:r>
          </w:p>
        </w:tc>
      </w:tr>
      <w:tr w:rsidR="001878D3" w14:paraId="0169FC5A"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3022452A" w14:textId="7F580F8B"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6</w:t>
            </w:r>
          </w:p>
        </w:tc>
        <w:tc>
          <w:tcPr>
            <w:tcW w:w="2691" w:type="dxa"/>
            <w:tcBorders>
              <w:top w:val="single" w:sz="4" w:space="0" w:color="auto"/>
              <w:left w:val="single" w:sz="4" w:space="0" w:color="auto"/>
              <w:bottom w:val="single" w:sz="4" w:space="0" w:color="auto"/>
              <w:right w:val="single" w:sz="4" w:space="0" w:color="auto"/>
            </w:tcBorders>
            <w:hideMark/>
          </w:tcPr>
          <w:p w14:paraId="2DC43606" w14:textId="29351167"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жана муниципалдык кызмат көрсөтүүнүн шарты</w:t>
            </w:r>
          </w:p>
        </w:tc>
        <w:tc>
          <w:tcPr>
            <w:tcW w:w="6047" w:type="dxa"/>
            <w:tcBorders>
              <w:top w:val="single" w:sz="4" w:space="0" w:color="auto"/>
              <w:left w:val="single" w:sz="4" w:space="0" w:color="auto"/>
              <w:bottom w:val="single" w:sz="4" w:space="0" w:color="auto"/>
              <w:right w:val="single" w:sz="4" w:space="0" w:color="auto"/>
            </w:tcBorders>
            <w:hideMark/>
          </w:tcPr>
          <w:p w14:paraId="59404F23"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көрсөтүүлөр төмөндөгүчө ишке ашырылат:</w:t>
            </w:r>
          </w:p>
          <w:p w14:paraId="1328DB24"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-белгиленген санитардык ченемдерге жооп берүүчү жайда;</w:t>
            </w:r>
          </w:p>
          <w:p w14:paraId="216BBD5C"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пандустардын, кармоочтордун, атайын жабдылган ажаткананын болушу зарыл.</w:t>
            </w:r>
          </w:p>
          <w:p w14:paraId="3D4C3EA0"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-кезекке туруу принциби боюнча.</w:t>
            </w:r>
          </w:p>
          <w:p w14:paraId="310B4F8D"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Имаратты күтүү үчүн орундуктар, даараткана (региондордо борбордук суу түтүктөрүнө жана канализацияга кошуу мүмкүнчүлүгү болбогон учурда – короо ичине), жылуулук, суу түтүктөрү жана телефон менен жайгаштыруу.</w:t>
            </w:r>
          </w:p>
          <w:p w14:paraId="19F79C62"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Жарандардын жеңилдетилген категориясы (Улуу Ата Мекендик согуштун катышуучулары жана майыптар, тылда эмгектенгендер, ден соолугунун мүмкүнчүлүгү чектелген адамдар жана боюнда бар </w:t>
            </w:r>
            <w:r w:rsidRPr="00912BDB">
              <w:rPr>
                <w:rFonts w:ascii="Times New Roman" w:eastAsia="Times New Roman" w:hAnsi="Times New Roman" w:cs="Times New Roman"/>
                <w:sz w:val="26"/>
                <w:szCs w:val="26"/>
                <w:lang w:eastAsia="ru-RU"/>
              </w:rPr>
              <w:lastRenderedPageBreak/>
              <w:t>аялдар) кезексиз тейленет, эгерде алар имаратка кире албаган учурда кызматкер кеңеш берүү үчүн аларга жолугат.</w:t>
            </w:r>
          </w:p>
          <w:p w14:paraId="6A2AA788" w14:textId="4B370C01"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tc>
      </w:tr>
      <w:tr w:rsidR="001878D3" w14:paraId="7A7E10FC"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5A02CA68" w14:textId="04D63210"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7</w:t>
            </w:r>
          </w:p>
        </w:tc>
        <w:tc>
          <w:tcPr>
            <w:tcW w:w="2691" w:type="dxa"/>
            <w:tcBorders>
              <w:top w:val="single" w:sz="4" w:space="0" w:color="auto"/>
              <w:left w:val="single" w:sz="4" w:space="0" w:color="auto"/>
              <w:bottom w:val="single" w:sz="4" w:space="0" w:color="auto"/>
              <w:right w:val="single" w:sz="4" w:space="0" w:color="auto"/>
            </w:tcBorders>
            <w:hideMark/>
          </w:tcPr>
          <w:p w14:paraId="381BDD16" w14:textId="6C162BE5"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жана муниципалдык кызмат көрсөтүүнүн мөөнөтү</w:t>
            </w:r>
          </w:p>
        </w:tc>
        <w:tc>
          <w:tcPr>
            <w:tcW w:w="6047" w:type="dxa"/>
            <w:tcBorders>
              <w:top w:val="single" w:sz="4" w:space="0" w:color="auto"/>
              <w:left w:val="single" w:sz="4" w:space="0" w:color="auto"/>
              <w:bottom w:val="single" w:sz="4" w:space="0" w:color="auto"/>
              <w:right w:val="single" w:sz="4" w:space="0" w:color="auto"/>
            </w:tcBorders>
            <w:hideMark/>
          </w:tcPr>
          <w:p w14:paraId="4F84FAF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Атайын жана электрондук почта боюнча табыштаманы кабыл алуунун чектик убактысы – 30 мүнөт;</w:t>
            </w:r>
          </w:p>
          <w:p w14:paraId="3B9BC412" w14:textId="036D5521"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w:t>
            </w:r>
            <w:r w:rsidR="000A476A">
              <w:rPr>
                <w:rFonts w:ascii="Times New Roman" w:eastAsia="Times New Roman" w:hAnsi="Times New Roman" w:cs="Times New Roman"/>
                <w:sz w:val="26"/>
                <w:szCs w:val="26"/>
                <w:lang w:eastAsia="ru-RU"/>
              </w:rPr>
              <w:t xml:space="preserve">ат көрсөтүүдөгү жалпы мөөнөт – </w:t>
            </w:r>
            <w:r w:rsidRPr="00912BDB">
              <w:rPr>
                <w:rFonts w:ascii="Times New Roman" w:eastAsia="Times New Roman" w:hAnsi="Times New Roman" w:cs="Times New Roman"/>
                <w:sz w:val="26"/>
                <w:szCs w:val="26"/>
                <w:lang w:eastAsia="ru-RU"/>
              </w:rPr>
              <w:t>5 жумуш күн;</w:t>
            </w:r>
          </w:p>
          <w:p w14:paraId="453AC400" w14:textId="61BDBC2E"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Жыйынтыкты берүүдөгү чектик убакыт – 20 мүнөт.</w:t>
            </w:r>
          </w:p>
        </w:tc>
      </w:tr>
      <w:tr w:rsidR="00482332" w14:paraId="30FB8517"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515E7D58" w14:textId="606F3A23" w:rsidR="00482332"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көрсөтүүнү алуучуларга маалымат берүү</w:t>
            </w:r>
          </w:p>
        </w:tc>
      </w:tr>
      <w:tr w:rsidR="001878D3" w14:paraId="71EE78F0"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3C2DA151" w14:textId="14988F19"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8</w:t>
            </w:r>
          </w:p>
        </w:tc>
        <w:tc>
          <w:tcPr>
            <w:tcW w:w="2691" w:type="dxa"/>
            <w:tcBorders>
              <w:top w:val="single" w:sz="4" w:space="0" w:color="auto"/>
              <w:left w:val="single" w:sz="4" w:space="0" w:color="auto"/>
              <w:bottom w:val="single" w:sz="4" w:space="0" w:color="auto"/>
              <w:right w:val="single" w:sz="4" w:space="0" w:color="auto"/>
            </w:tcBorders>
            <w:hideMark/>
          </w:tcPr>
          <w:p w14:paraId="3D9271B9" w14:textId="5E68DBDF"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6047" w:type="dxa"/>
            <w:tcBorders>
              <w:top w:val="single" w:sz="4" w:space="0" w:color="auto"/>
              <w:left w:val="single" w:sz="4" w:space="0" w:color="auto"/>
              <w:bottom w:val="single" w:sz="4" w:space="0" w:color="auto"/>
              <w:right w:val="single" w:sz="4" w:space="0" w:color="auto"/>
            </w:tcBorders>
            <w:hideMark/>
          </w:tcPr>
          <w:p w14:paraId="4A02ADC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 жөнүндө маалыматты “Бирдиктүү терезенин” коомдук кабылдамасынан төмөнкү дарек боюнча алууга болот:</w:t>
            </w:r>
          </w:p>
          <w:p w14:paraId="63D0906A"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Бишкек ш. Манас пр., 28 (Токтогул көчөсүнүн кесилишинде) иш убактысы: дүйшөмбү-жума, саат 9-00дөн 18-00чейин, тыныгуу убактысы:12-30дан 13-30чейин:</w:t>
            </w:r>
          </w:p>
          <w:p w14:paraId="53412167"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04AB3FAB"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органдын расмий сайтында (http://gosstroy. gov.kg/);</w:t>
            </w:r>
          </w:p>
          <w:p w14:paraId="38B62F08" w14:textId="77777777" w:rsidR="001878D3" w:rsidRDefault="001878D3" w:rsidP="001878D3">
            <w:pPr>
              <w:spacing w:after="0" w:line="240" w:lineRule="auto"/>
              <w:jc w:val="both"/>
              <w:rPr>
                <w:rFonts w:ascii="Times New Roman" w:eastAsia="Times New Roman" w:hAnsi="Times New Roman" w:cs="Times New Roman"/>
                <w:sz w:val="26"/>
                <w:szCs w:val="26"/>
                <w:lang w:val="ru-RU" w:eastAsia="ru-RU"/>
              </w:rPr>
            </w:pPr>
            <w:r w:rsidRPr="00912BDB">
              <w:rPr>
                <w:rFonts w:ascii="Times New Roman" w:eastAsia="Times New Roman" w:hAnsi="Times New Roman" w:cs="Times New Roman"/>
                <w:sz w:val="26"/>
                <w:szCs w:val="26"/>
                <w:lang w:eastAsia="ru-RU"/>
              </w:rPr>
              <w:t>-электрондук почта боюнча электрондук түрдө (http://gosstroy. gov.kg/7644);</w:t>
            </w:r>
          </w:p>
          <w:p w14:paraId="6AEFBADB" w14:textId="7DF03DB9" w:rsidR="00E331CA" w:rsidRPr="00E331CA" w:rsidRDefault="00E331CA" w:rsidP="001878D3">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10"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40370A5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-архитектуранын аймактык органына жеке кайрылууда;</w:t>
            </w:r>
          </w:p>
          <w:p w14:paraId="1A93990C"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маалыматтык такталардан, брошюралардан жана буклеттерден</w:t>
            </w:r>
          </w:p>
          <w:p w14:paraId="2B63301C"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кызмат көрсөтүүгө табыштама формасы расмий сайтта жайгаштырылган (http://gosstroy. gov.kg/)</w:t>
            </w:r>
          </w:p>
          <w:p w14:paraId="17397858"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 тууралуу маалыматты берүү бекер негизде ар бир кайрылган жакка кепилдик берилет.</w:t>
            </w:r>
          </w:p>
          <w:p w14:paraId="12CA771A"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Байланыш тууралуу маалымат жана мамлекеттик кызмат көрсөтүүлөрдүн стандарттары ыйгарым укуктуу органдын маалыматтык такталарында жана ошондой эле расмий сайтында (http://gosstroy. gov.kg/) жайгаштырылат</w:t>
            </w:r>
          </w:p>
          <w:p w14:paraId="12A8D48A" w14:textId="7C47DD95"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Маалымат мамлекеттик жана расмий тилдерде берилет.</w:t>
            </w:r>
          </w:p>
        </w:tc>
      </w:tr>
      <w:tr w:rsidR="001878D3" w14:paraId="14F1AB6B"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64A281FA" w14:textId="3C3E8924"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9</w:t>
            </w:r>
          </w:p>
        </w:tc>
        <w:tc>
          <w:tcPr>
            <w:tcW w:w="2691" w:type="dxa"/>
            <w:tcBorders>
              <w:top w:val="single" w:sz="4" w:space="0" w:color="auto"/>
              <w:left w:val="single" w:sz="4" w:space="0" w:color="auto"/>
              <w:bottom w:val="single" w:sz="4" w:space="0" w:color="auto"/>
              <w:right w:val="single" w:sz="4" w:space="0" w:color="auto"/>
            </w:tcBorders>
            <w:hideMark/>
          </w:tcPr>
          <w:p w14:paraId="49613826" w14:textId="561216BB"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Кызмат көрсөтүү </w:t>
            </w:r>
            <w:r w:rsidRPr="00912BDB">
              <w:rPr>
                <w:rFonts w:ascii="Times New Roman" w:eastAsia="Times New Roman" w:hAnsi="Times New Roman" w:cs="Times New Roman"/>
                <w:sz w:val="26"/>
                <w:szCs w:val="26"/>
                <w:lang w:eastAsia="ru-RU"/>
              </w:rPr>
              <w:lastRenderedPageBreak/>
              <w:t xml:space="preserve">жөнүндө маалыматты жайылтуу ыкмалары </w:t>
            </w:r>
          </w:p>
        </w:tc>
        <w:tc>
          <w:tcPr>
            <w:tcW w:w="6047" w:type="dxa"/>
            <w:tcBorders>
              <w:top w:val="single" w:sz="4" w:space="0" w:color="auto"/>
              <w:left w:val="single" w:sz="4" w:space="0" w:color="auto"/>
              <w:bottom w:val="single" w:sz="4" w:space="0" w:color="auto"/>
              <w:right w:val="single" w:sz="4" w:space="0" w:color="auto"/>
            </w:tcBorders>
            <w:hideMark/>
          </w:tcPr>
          <w:p w14:paraId="640475CA"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lastRenderedPageBreak/>
              <w:t xml:space="preserve">Кызмат көрсөтүү жөнүндө маалыматты жайылтуу </w:t>
            </w:r>
            <w:r w:rsidRPr="00912BDB">
              <w:rPr>
                <w:rFonts w:ascii="Times New Roman" w:eastAsia="Times New Roman" w:hAnsi="Times New Roman" w:cs="Times New Roman"/>
                <w:sz w:val="26"/>
                <w:szCs w:val="26"/>
                <w:lang w:eastAsia="ru-RU"/>
              </w:rPr>
              <w:lastRenderedPageBreak/>
              <w:t>төмөнкүлөр аркылуу жүргүзүлүшү мүмкүн:</w:t>
            </w:r>
          </w:p>
          <w:p w14:paraId="1A27A120"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радио, теле көрсөтүү, маалымат сайттары;</w:t>
            </w:r>
          </w:p>
          <w:p w14:paraId="7D5CFAD3"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газеталар;</w:t>
            </w:r>
          </w:p>
          <w:p w14:paraId="730F6550" w14:textId="77777777" w:rsidR="001878D3" w:rsidRDefault="001878D3" w:rsidP="001878D3">
            <w:pPr>
              <w:spacing w:after="0" w:line="240" w:lineRule="auto"/>
              <w:jc w:val="both"/>
              <w:rPr>
                <w:rFonts w:ascii="Times New Roman" w:eastAsia="Times New Roman" w:hAnsi="Times New Roman" w:cs="Times New Roman"/>
                <w:sz w:val="26"/>
                <w:szCs w:val="26"/>
                <w:lang w:val="ru-RU" w:eastAsia="ru-RU"/>
              </w:rPr>
            </w:pPr>
            <w:r w:rsidRPr="00912BDB">
              <w:rPr>
                <w:rFonts w:ascii="Times New Roman" w:eastAsia="Times New Roman" w:hAnsi="Times New Roman" w:cs="Times New Roman"/>
                <w:sz w:val="26"/>
                <w:szCs w:val="26"/>
                <w:lang w:eastAsia="ru-RU"/>
              </w:rPr>
              <w:t>- ыйгарым укуктуу органдын расмий сайтында (http://gosstroy. gov.kg/)</w:t>
            </w:r>
          </w:p>
          <w:p w14:paraId="047CD573" w14:textId="02D106FA" w:rsidR="00E331CA" w:rsidRPr="00E331CA" w:rsidRDefault="00E331CA" w:rsidP="001878D3">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11"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30AEA739"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такталар, буклеттер жана брошюралар</w:t>
            </w:r>
          </w:p>
          <w:p w14:paraId="3752049B"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-“Бирдиктүү терезе” коомдук кабылдамасы;</w:t>
            </w:r>
          </w:p>
          <w:p w14:paraId="60879269"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4C08B9C2"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-даректер, телефондордун номердери жана иштин режими стандарт менен биргеликте ыйгарым укуктуу органдын расмий сайтында жана такталарда жайгашат</w:t>
            </w:r>
          </w:p>
          <w:p w14:paraId="05CB2BBC"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ыйгарым укуктуу органдын иш графиги:</w:t>
            </w:r>
          </w:p>
          <w:p w14:paraId="1CBCE032" w14:textId="5E59801F"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дүйшөмбү-жума, саат 9-00дөн 18-00чейин, тыныгуу убактысы:12-30дан 13-30чейин. </w:t>
            </w:r>
          </w:p>
        </w:tc>
      </w:tr>
      <w:tr w:rsidR="00482332" w14:paraId="2C004507"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1649E5C4" w14:textId="1987091F" w:rsidR="00482332"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Тейлөө жана мамлекеттик кызмат көрсөтүү</w:t>
            </w:r>
          </w:p>
        </w:tc>
      </w:tr>
      <w:tr w:rsidR="001878D3" w14:paraId="23564D38"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2164F98F" w14:textId="6F1FC424"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10</w:t>
            </w:r>
          </w:p>
        </w:tc>
        <w:tc>
          <w:tcPr>
            <w:tcW w:w="2691" w:type="dxa"/>
            <w:tcBorders>
              <w:top w:val="single" w:sz="4" w:space="0" w:color="auto"/>
              <w:left w:val="single" w:sz="4" w:space="0" w:color="auto"/>
              <w:bottom w:val="single" w:sz="4" w:space="0" w:color="auto"/>
              <w:right w:val="single" w:sz="4" w:space="0" w:color="auto"/>
            </w:tcBorders>
            <w:hideMark/>
          </w:tcPr>
          <w:p w14:paraId="39C69886" w14:textId="1A9FF9F5"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Келүүчүлөр менен пикир алмашуу</w:t>
            </w:r>
          </w:p>
        </w:tc>
        <w:tc>
          <w:tcPr>
            <w:tcW w:w="6047" w:type="dxa"/>
            <w:tcBorders>
              <w:top w:val="single" w:sz="4" w:space="0" w:color="auto"/>
              <w:left w:val="single" w:sz="4" w:space="0" w:color="auto"/>
              <w:bottom w:val="single" w:sz="4" w:space="0" w:color="auto"/>
              <w:right w:val="single" w:sz="4" w:space="0" w:color="auto"/>
            </w:tcBorders>
            <w:hideMark/>
          </w:tcPr>
          <w:p w14:paraId="1F34F5B5"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органда жана анын ведомство карамагындагы бөлүнүштөрүндө кызмат көрсөтүүгө тартылган кызматкерлердин кабинеттеринин эшигинде маалымат такталары жайгаштырылат.</w:t>
            </w:r>
          </w:p>
          <w:p w14:paraId="4DC2D6DA"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Калк менен баардык кызматкерлер фамилиясы, аты, атасынын аты жана кызмат орду көрсөтүлгөн жекелештирилген табличкага (бейджи) ээ.</w:t>
            </w:r>
          </w:p>
          <w:p w14:paraId="46B94894"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Керектөөчүлөр менен кызматкерлер пикир алмашууда кызматкерлер этиканын төмөнкү негизги принциптерин карманат: сылык, ак ниет, сыпайы, чыдамкай, принциптүү болуу, маселенин маңызын терең түшүнүүгө аракеттенүү, маектеш адамды уга билүү жана анын көз карашын түшүнүү, ошондой эле кабыл алынган чечимдерди салмактоо жана аргументтерди келтирүү.</w:t>
            </w:r>
          </w:p>
          <w:p w14:paraId="4D22385F"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Баардык кызматкерлер кызыкчылыктардын кагылышуусуна жол бербеген, жарандардын эркиндигин жана аларга карата калыс мамилени жана этикалык ченемдерди сактоону камсыз кылуучу Кыргыз Республикасынын мыйзамдарын бузууга жол бербестен  кесиптик-этикалык ченемдер жана кызмат орундук нускама (функционалдык милдеттер) сакташы керек.</w:t>
            </w:r>
          </w:p>
          <w:p w14:paraId="06F2954D" w14:textId="34D96FDA"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Медициналык жана социалдык көрсөткүчтөр боюнча өзгөчө муктаждыктарга ээ болгон адамдар менен (ДМЧА, карыган пенсионерлер, согуштун жана эмгектин ардагерлери, боюнда бар аялдар ) </w:t>
            </w:r>
            <w:r w:rsidRPr="00912BDB">
              <w:rPr>
                <w:rFonts w:ascii="Times New Roman" w:eastAsia="Times New Roman" w:hAnsi="Times New Roman" w:cs="Times New Roman"/>
                <w:sz w:val="26"/>
                <w:szCs w:val="26"/>
                <w:lang w:eastAsia="ru-RU"/>
              </w:rPr>
              <w:lastRenderedPageBreak/>
              <w:t>пикир алмашуу алар үчүн түшүнүктүү жана жеткиликтүү түрдө жүргүзүлөт.</w:t>
            </w:r>
          </w:p>
        </w:tc>
      </w:tr>
      <w:tr w:rsidR="001878D3" w14:paraId="153630DE"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40DD1132" w14:textId="0FAAE95B"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11</w:t>
            </w:r>
          </w:p>
        </w:tc>
        <w:tc>
          <w:tcPr>
            <w:tcW w:w="2691" w:type="dxa"/>
            <w:tcBorders>
              <w:top w:val="single" w:sz="4" w:space="0" w:color="auto"/>
              <w:left w:val="single" w:sz="4" w:space="0" w:color="auto"/>
              <w:bottom w:val="single" w:sz="4" w:space="0" w:color="auto"/>
              <w:right w:val="single" w:sz="4" w:space="0" w:color="auto"/>
            </w:tcBorders>
            <w:hideMark/>
          </w:tcPr>
          <w:p w14:paraId="7BE97950" w14:textId="2E0E6F8E" w:rsidR="001878D3" w:rsidRDefault="001878D3">
            <w:pPr>
              <w:pStyle w:val="tkTablica"/>
              <w:spacing w:line="240" w:lineRule="auto"/>
              <w:rPr>
                <w:rFonts w:ascii="Times New Roman" w:hAnsi="Times New Roman" w:cs="Times New Roman"/>
                <w:sz w:val="26"/>
                <w:szCs w:val="26"/>
                <w:lang w:eastAsia="en-US"/>
              </w:rPr>
            </w:pPr>
            <w:r w:rsidRPr="00912BDB">
              <w:rPr>
                <w:rFonts w:ascii="Times New Roman" w:hAnsi="Times New Roman" w:cs="Times New Roman"/>
                <w:sz w:val="26"/>
                <w:szCs w:val="26"/>
                <w:lang w:val="ky-KG"/>
              </w:rPr>
              <w:t>Купуялуулукту камсыздоо ыкмалары</w:t>
            </w:r>
          </w:p>
        </w:tc>
        <w:tc>
          <w:tcPr>
            <w:tcW w:w="6047" w:type="dxa"/>
            <w:tcBorders>
              <w:top w:val="single" w:sz="4" w:space="0" w:color="auto"/>
              <w:left w:val="single" w:sz="4" w:space="0" w:color="auto"/>
              <w:bottom w:val="single" w:sz="4" w:space="0" w:color="auto"/>
              <w:right w:val="single" w:sz="4" w:space="0" w:color="auto"/>
            </w:tcBorders>
            <w:hideMark/>
          </w:tcPr>
          <w:p w14:paraId="46DFDD36" w14:textId="2918F220"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Керектөөчү  жана ага көрсөтүлгөн кызмат жөнүндө маалымат Кыргыз Республикасынын мыйзамы менен каралган негиздер боюнча берилиши мүмкүн</w:t>
            </w:r>
          </w:p>
        </w:tc>
      </w:tr>
      <w:tr w:rsidR="001878D3" w14:paraId="7CBFDA88"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5AFD7CBA" w14:textId="4A73EEDA"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12</w:t>
            </w:r>
          </w:p>
        </w:tc>
        <w:tc>
          <w:tcPr>
            <w:tcW w:w="2691" w:type="dxa"/>
            <w:tcBorders>
              <w:top w:val="single" w:sz="4" w:space="0" w:color="auto"/>
              <w:left w:val="single" w:sz="4" w:space="0" w:color="auto"/>
              <w:bottom w:val="single" w:sz="4" w:space="0" w:color="auto"/>
              <w:right w:val="single" w:sz="4" w:space="0" w:color="auto"/>
            </w:tcBorders>
            <w:hideMark/>
          </w:tcPr>
          <w:p w14:paraId="49A6E1BB" w14:textId="5C504013" w:rsidR="001878D3" w:rsidRPr="001878D3" w:rsidRDefault="001878D3">
            <w:pPr>
              <w:pStyle w:val="tkTablica"/>
              <w:spacing w:line="240" w:lineRule="auto"/>
              <w:rPr>
                <w:rFonts w:ascii="Times New Roman" w:hAnsi="Times New Roman" w:cs="Times New Roman"/>
                <w:sz w:val="26"/>
                <w:szCs w:val="26"/>
                <w:lang w:val="ky-KG" w:eastAsia="en-US"/>
              </w:rPr>
            </w:pPr>
            <w:r w:rsidRPr="00912BDB">
              <w:rPr>
                <w:rFonts w:ascii="Times New Roman" w:hAnsi="Times New Roman" w:cs="Times New Roman"/>
                <w:sz w:val="26"/>
                <w:szCs w:val="26"/>
                <w:lang w:val="ky-KG"/>
              </w:rPr>
              <w:t>Керектүү документтердин жана/же мамлекеттик кызмат көрсөтүүнү керектөөчүлөрдүн иш-аракеттеринин тизмеси</w:t>
            </w:r>
          </w:p>
        </w:tc>
        <w:tc>
          <w:tcPr>
            <w:tcW w:w="6047" w:type="dxa"/>
            <w:tcBorders>
              <w:top w:val="single" w:sz="4" w:space="0" w:color="auto"/>
              <w:left w:val="single" w:sz="4" w:space="0" w:color="auto"/>
              <w:bottom w:val="single" w:sz="4" w:space="0" w:color="auto"/>
              <w:right w:val="single" w:sz="4" w:space="0" w:color="auto"/>
            </w:tcBorders>
            <w:hideMark/>
          </w:tcPr>
          <w:p w14:paraId="4170D354"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көрсөтүүлөрдү алуу үчүн арыз ээси шаар куруу жана архитектура боюнча аймактык органдын Бирдиктүү терезесине төмөнкү документтерди сунуштайт:</w:t>
            </w:r>
          </w:p>
          <w:p w14:paraId="206821D9"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органдын жетекчиси менен бекитилген форма боюнча арыз;</w:t>
            </w:r>
          </w:p>
          <w:p w14:paraId="55E73DA0"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-паспорттун көчүрмөсү (жеке жактар үчүн);</w:t>
            </w:r>
          </w:p>
          <w:p w14:paraId="2333FB05"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-Уставды жана Уставдык келишимди ( бар болсо) каттоо жөнүндө күбөлүктүн көчүрмөсү, жетекчини (юридикалык жак үчүн) дайындоо тууралуу документ;</w:t>
            </w:r>
          </w:p>
          <w:p w14:paraId="1C31A4C4"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-көрсөтүлүп жаткан кызматка төлөмдү тастыктоо квитанция;</w:t>
            </w:r>
          </w:p>
          <w:p w14:paraId="378AC4A7"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-кыймылсыз мүлк объектине болгон менчик укугуна укук белгилөөчү жана укук ырастоочу документтердин көчүрмөлөрү, ошондой эле кыймылсыз мүлк объектине карата техникалык паспорттун көчүрмөсү;</w:t>
            </w:r>
          </w:p>
          <w:p w14:paraId="61A6FF27"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-лицензияланган уюм же сертификацияланган адис менен аткарылган имаратты алдын- ала изилдөөнүн жыйынтыгы боюнча техникалык корутунду;</w:t>
            </w:r>
          </w:p>
          <w:p w14:paraId="5E9755C1"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кыймылсыз мүлк объектисинин менчик ээсинин өкүлү кайрылган учурда – нотариалдык жактан күбөлөндүрүлгөн ишеним кат.</w:t>
            </w:r>
          </w:p>
          <w:p w14:paraId="185E8277" w14:textId="6EC1BE1A"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Ушул пунктта көрсөтүлгөн документтерден тышкары башка документтерди берүү талабына жол берилбейт</w:t>
            </w:r>
          </w:p>
        </w:tc>
      </w:tr>
      <w:tr w:rsidR="001878D3" w14:paraId="68ED3ED1"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672F824C" w14:textId="332C96BE" w:rsidR="001878D3" w:rsidRDefault="001878D3">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13</w:t>
            </w:r>
          </w:p>
        </w:tc>
        <w:tc>
          <w:tcPr>
            <w:tcW w:w="2691" w:type="dxa"/>
            <w:tcBorders>
              <w:top w:val="single" w:sz="4" w:space="0" w:color="auto"/>
              <w:left w:val="single" w:sz="4" w:space="0" w:color="auto"/>
              <w:bottom w:val="single" w:sz="4" w:space="0" w:color="auto"/>
              <w:right w:val="single" w:sz="4" w:space="0" w:color="auto"/>
            </w:tcBorders>
            <w:hideMark/>
          </w:tcPr>
          <w:p w14:paraId="24A69738" w14:textId="1D8426D0" w:rsidR="001878D3" w:rsidRPr="001878D3" w:rsidRDefault="001878D3">
            <w:pPr>
              <w:pStyle w:val="tkTablica"/>
              <w:spacing w:line="240" w:lineRule="auto"/>
              <w:rPr>
                <w:rFonts w:ascii="Times New Roman" w:hAnsi="Times New Roman" w:cs="Times New Roman"/>
                <w:sz w:val="26"/>
                <w:szCs w:val="26"/>
                <w:lang w:val="ky-KG" w:eastAsia="en-US"/>
              </w:rPr>
            </w:pPr>
            <w:r w:rsidRPr="00912BDB">
              <w:rPr>
                <w:rFonts w:ascii="Times New Roman" w:hAnsi="Times New Roman" w:cs="Times New Roman"/>
                <w:sz w:val="26"/>
                <w:szCs w:val="26"/>
                <w:lang w:val="ky-KG"/>
              </w:rPr>
              <w:t>Акы төлөнүүчү мамлекеттик кызмат көрсөтүүнүн наркы</w:t>
            </w:r>
          </w:p>
        </w:tc>
        <w:tc>
          <w:tcPr>
            <w:tcW w:w="6047" w:type="dxa"/>
            <w:tcBorders>
              <w:top w:val="single" w:sz="4" w:space="0" w:color="auto"/>
              <w:left w:val="single" w:sz="4" w:space="0" w:color="auto"/>
              <w:bottom w:val="single" w:sz="4" w:space="0" w:color="auto"/>
              <w:right w:val="single" w:sz="4" w:space="0" w:color="auto"/>
            </w:tcBorders>
            <w:hideMark/>
          </w:tcPr>
          <w:p w14:paraId="17D35D2C" w14:textId="77777777" w:rsidR="001878D3" w:rsidRPr="00912BDB" w:rsidRDefault="001878D3" w:rsidP="001878D3">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Кызмат көрсөтүүнүн наркы монополияга каршы жөнгө салуу жаатындагы ыйгарым укуктуу орган менен макулдашуу боюнча ыйгарым укуктуу органдын жетекчиси менен бекитилет жана ыйгарым укуктуу органдын расмий сайтында (http://gosstroy. gov.kg/) жана кызмат көрсөтүлүүчү жерлердин маалымат такталарында жайгаштырылган, ыйгарым укуктуу орган менен берилүүчү мамлекеттик кызмат көрсөтүүлөрдөгү  баалардын Прескурантында чагылдырылат. </w:t>
            </w:r>
          </w:p>
          <w:p w14:paraId="05249ED0" w14:textId="22AA27A5" w:rsidR="001878D3" w:rsidRDefault="001878D3">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Керектөөчүгө берилүүчү мамлекеттик алымдын өлчөмү жөнүндө маалымат керектөөчүнүн суроосу, жеке кабыл алууда, телефон аркылуу кайрылганда жана электрондук почта (http://gosstroy. gov.kg/7644)  аркылуу берилет.</w:t>
            </w:r>
          </w:p>
        </w:tc>
      </w:tr>
      <w:tr w:rsidR="00976EAE" w14:paraId="036F79EF"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708FCD09" w14:textId="44BADEC7"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14</w:t>
            </w:r>
          </w:p>
        </w:tc>
        <w:tc>
          <w:tcPr>
            <w:tcW w:w="2691" w:type="dxa"/>
            <w:tcBorders>
              <w:top w:val="single" w:sz="4" w:space="0" w:color="auto"/>
              <w:left w:val="single" w:sz="4" w:space="0" w:color="auto"/>
              <w:bottom w:val="single" w:sz="4" w:space="0" w:color="auto"/>
              <w:right w:val="single" w:sz="4" w:space="0" w:color="auto"/>
            </w:tcBorders>
            <w:hideMark/>
          </w:tcPr>
          <w:p w14:paraId="57B9CECD" w14:textId="5C2C05DE" w:rsidR="00976EAE" w:rsidRPr="00976EAE" w:rsidRDefault="00976EAE">
            <w:pPr>
              <w:pStyle w:val="tkTablica"/>
              <w:spacing w:line="240" w:lineRule="auto"/>
              <w:rPr>
                <w:rFonts w:ascii="Times New Roman" w:hAnsi="Times New Roman" w:cs="Times New Roman"/>
                <w:sz w:val="26"/>
                <w:szCs w:val="26"/>
                <w:lang w:val="ky-KG" w:eastAsia="en-US"/>
              </w:rPr>
            </w:pPr>
            <w:r w:rsidRPr="00912BDB">
              <w:rPr>
                <w:rFonts w:ascii="Times New Roman" w:hAnsi="Times New Roman" w:cs="Times New Roman"/>
                <w:sz w:val="26"/>
                <w:szCs w:val="26"/>
                <w:lang w:val="ky-KG"/>
              </w:rPr>
              <w:t xml:space="preserve">Мамлекеттик кызмат көрсөтүүнүн сапатынын параметрлери </w:t>
            </w:r>
          </w:p>
        </w:tc>
        <w:tc>
          <w:tcPr>
            <w:tcW w:w="6047" w:type="dxa"/>
            <w:tcBorders>
              <w:top w:val="single" w:sz="4" w:space="0" w:color="auto"/>
              <w:left w:val="single" w:sz="4" w:space="0" w:color="auto"/>
              <w:bottom w:val="single" w:sz="4" w:space="0" w:color="auto"/>
              <w:right w:val="single" w:sz="4" w:space="0" w:color="auto"/>
            </w:tcBorders>
            <w:hideMark/>
          </w:tcPr>
          <w:p w14:paraId="71412A48"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көрсөтүүнүн сапаты төмөнкү критерийлер менен аныкталат:</w:t>
            </w:r>
          </w:p>
          <w:p w14:paraId="6BFFF188"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ушул стандарттарында билдирилген кызмат көрсөтүүнүн шарттарына жана мөөнөттөрүнө ылайык анын ишенимдүүлүгү жана өз убагында болушу;</w:t>
            </w:r>
          </w:p>
          <w:p w14:paraId="54E1E577"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кызмат көрсөтүүлөрдү алган адамдардын жынысы, расасы, тили, майыптыгы, этностук таандыктыгы, диний ишеними, саясий жана башка ынанымдары, билими, теги, мүлктүк же башка абалы боюнча басмырланышына жол бербөө;</w:t>
            </w:r>
          </w:p>
          <w:p w14:paraId="792CF831"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жеткиликтүүлүк, ушул стандартта көрсөтүлгөн кызмат көрсөтүүлөрдү алуу үчүн документтерди гана жарандардан доолоо;</w:t>
            </w:r>
          </w:p>
          <w:p w14:paraId="4D3A7A91"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ушул стандарттар менен белгиленген кызмат көрсөтүүлөрдүн шарттарга ылайыктуулугу: имаратка болгон жеткиликтүүлүк, коммуналдык-тирчилик шарттарынын болуусу, жарандар үчүн ыңгайлуу болгон кабыл алуу графиги, маалыматтык колдоонун бар болуусу жана жеткиликтүүлүгү  (басылган жана электрондук форматтарда);</w:t>
            </w:r>
          </w:p>
          <w:p w14:paraId="577CF5CD"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-акыркы натыйжанын (алынган кызмат көрсөтүү) керектөөчүлөрдүн күтүүсүнө шайкештиги;</w:t>
            </w:r>
          </w:p>
          <w:p w14:paraId="6FEE8D3D"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-жеткиликтүү жерде жарандардын даттануу жана сунуштар боюнча китепчесинин болуусу;</w:t>
            </w:r>
          </w:p>
          <w:p w14:paraId="22E6985A" w14:textId="2DAD6036"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-Кыргыз Республикасынын мыйзамы менен белгиленген тартипте мамлекеттик кызмат көрсөтүүлөргө муктаж болгондордун укуктарын жана мыйзамдуу кызыкчылыктарын сактоо. </w:t>
            </w:r>
          </w:p>
        </w:tc>
      </w:tr>
      <w:tr w:rsidR="00976EAE" w14:paraId="1F997126"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66A57301" w14:textId="08BA1B9D"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15</w:t>
            </w:r>
          </w:p>
        </w:tc>
        <w:tc>
          <w:tcPr>
            <w:tcW w:w="2691" w:type="dxa"/>
            <w:tcBorders>
              <w:top w:val="single" w:sz="4" w:space="0" w:color="auto"/>
              <w:left w:val="single" w:sz="4" w:space="0" w:color="auto"/>
              <w:bottom w:val="single" w:sz="4" w:space="0" w:color="auto"/>
              <w:right w:val="single" w:sz="4" w:space="0" w:color="auto"/>
            </w:tcBorders>
            <w:hideMark/>
          </w:tcPr>
          <w:p w14:paraId="7439DB81" w14:textId="3CBA3AD9" w:rsidR="00976EAE" w:rsidRDefault="00976EAE">
            <w:pPr>
              <w:pStyle w:val="tkTablica"/>
              <w:spacing w:line="240" w:lineRule="auto"/>
              <w:rPr>
                <w:rFonts w:ascii="Times New Roman" w:hAnsi="Times New Roman" w:cs="Times New Roman"/>
                <w:sz w:val="26"/>
                <w:szCs w:val="26"/>
                <w:lang w:eastAsia="en-US"/>
              </w:rPr>
            </w:pPr>
            <w:r w:rsidRPr="00912BDB">
              <w:rPr>
                <w:rFonts w:ascii="Times New Roman" w:hAnsi="Times New Roman" w:cs="Times New Roman"/>
                <w:sz w:val="26"/>
                <w:szCs w:val="26"/>
                <w:lang w:val="ky-KG"/>
              </w:rPr>
              <w:t>Электрондук форматта кызмат көрсөтүү</w:t>
            </w:r>
          </w:p>
        </w:tc>
        <w:tc>
          <w:tcPr>
            <w:tcW w:w="6047" w:type="dxa"/>
            <w:tcBorders>
              <w:top w:val="single" w:sz="4" w:space="0" w:color="auto"/>
              <w:left w:val="single" w:sz="4" w:space="0" w:color="auto"/>
              <w:bottom w:val="single" w:sz="4" w:space="0" w:color="auto"/>
              <w:right w:val="single" w:sz="4" w:space="0" w:color="auto"/>
            </w:tcBorders>
            <w:hideMark/>
          </w:tcPr>
          <w:p w14:paraId="4969C43F" w14:textId="77777777" w:rsidR="00976EAE" w:rsidRDefault="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Интернет системасында  (http://gosstroy. gov.kg/7644) табыштама берүү этабында жарым жартылай электрондук түрдө кызмат </w:t>
            </w:r>
            <w:r w:rsidR="007519F8">
              <w:rPr>
                <w:rFonts w:ascii="Times New Roman" w:eastAsia="Times New Roman" w:hAnsi="Times New Roman" w:cs="Times New Roman"/>
                <w:sz w:val="26"/>
                <w:szCs w:val="26"/>
                <w:lang w:eastAsia="ru-RU"/>
              </w:rPr>
              <w:t>көрсөтүлүп келет.</w:t>
            </w:r>
          </w:p>
          <w:p w14:paraId="799A7056" w14:textId="77777777" w:rsidR="00297E10" w:rsidRDefault="00297E10" w:rsidP="00297E10">
            <w:pPr>
              <w:spacing w:after="0" w:line="240" w:lineRule="auto"/>
              <w:jc w:val="both"/>
              <w:rPr>
                <w:rStyle w:val="a3"/>
                <w:rFonts w:ascii="Times New Roman" w:hAnsi="Times New Roman" w:cs="Times New Roman"/>
                <w:color w:val="auto"/>
                <w:sz w:val="26"/>
                <w:szCs w:val="26"/>
                <w:u w:val="none"/>
              </w:rPr>
            </w:pPr>
            <w:r w:rsidRPr="00297E10">
              <w:rPr>
                <w:rFonts w:ascii="Times New Roman" w:eastAsia="Times New Roman" w:hAnsi="Times New Roman" w:cs="Times New Roman"/>
                <w:sz w:val="26"/>
                <w:szCs w:val="26"/>
                <w:lang w:eastAsia="ru-RU"/>
              </w:rPr>
              <w:t>Электрондук кызмат</w:t>
            </w:r>
            <w:r>
              <w:rPr>
                <w:rFonts w:ascii="Times New Roman" w:eastAsia="Times New Roman" w:hAnsi="Times New Roman" w:cs="Times New Roman"/>
                <w:sz w:val="26"/>
                <w:szCs w:val="26"/>
                <w:lang w:eastAsia="ru-RU"/>
              </w:rPr>
              <w:t xml:space="preserve"> көрсөтүү (</w:t>
            </w:r>
            <w:r w:rsidRPr="00904BD4">
              <w:fldChar w:fldCharType="begin"/>
            </w:r>
            <w:r w:rsidRPr="00904BD4">
              <w:rPr>
                <w:sz w:val="26"/>
                <w:szCs w:val="26"/>
              </w:rPr>
              <w:instrText xml:space="preserve"> HYPERLINK "http://portal.tunduk.kg" </w:instrText>
            </w:r>
            <w:r w:rsidRPr="00904BD4">
              <w:fldChar w:fldCharType="separate"/>
            </w:r>
            <w:r w:rsidRPr="00297E10">
              <w:rPr>
                <w:rStyle w:val="a3"/>
                <w:rFonts w:ascii="Times New Roman" w:hAnsi="Times New Roman" w:cs="Times New Roman"/>
                <w:color w:val="auto"/>
                <w:sz w:val="26"/>
                <w:szCs w:val="26"/>
                <w:u w:val="none"/>
              </w:rPr>
              <w:t>http://portal.tunduk.kg</w:t>
            </w:r>
            <w:r w:rsidRPr="00904BD4">
              <w:rPr>
                <w:rStyle w:val="a3"/>
                <w:rFonts w:ascii="Times New Roman" w:hAnsi="Times New Roman" w:cs="Times New Roman"/>
                <w:color w:val="auto"/>
                <w:sz w:val="26"/>
                <w:szCs w:val="26"/>
                <w:u w:val="none"/>
                <w:lang w:val="en-US"/>
              </w:rPr>
              <w:fldChar w:fldCharType="end"/>
            </w:r>
            <w:r>
              <w:rPr>
                <w:rStyle w:val="a3"/>
                <w:rFonts w:ascii="Times New Roman" w:hAnsi="Times New Roman" w:cs="Times New Roman"/>
                <w:color w:val="auto"/>
                <w:sz w:val="26"/>
                <w:szCs w:val="26"/>
                <w:u w:val="none"/>
              </w:rPr>
              <w:t xml:space="preserve">) мамлекеттик портал аркылуу кызмат көрсөтүүлөрдү алууга суроо талапты (арыз) кабыл алуу бөлүмүндө электрондук түрдө мамлекеттик кызмат көрсөтүүлөрдү берүү боюнча программалык камсыздоо даярдоо стадиясында (келишим боюнча төлөм күтүлүүдө). </w:t>
            </w:r>
          </w:p>
          <w:p w14:paraId="34D49013" w14:textId="77777777" w:rsidR="00297E10" w:rsidRDefault="00297E10" w:rsidP="00297E10">
            <w:pPr>
              <w:spacing w:after="0" w:line="240" w:lineRule="auto"/>
              <w:jc w:val="both"/>
              <w:rPr>
                <w:rStyle w:val="a3"/>
                <w:rFonts w:ascii="Times New Roman" w:hAnsi="Times New Roman" w:cs="Times New Roman"/>
                <w:color w:val="auto"/>
                <w:sz w:val="26"/>
                <w:szCs w:val="26"/>
                <w:u w:val="none"/>
              </w:rPr>
            </w:pPr>
            <w:r>
              <w:rPr>
                <w:rStyle w:val="a3"/>
                <w:rFonts w:ascii="Times New Roman" w:hAnsi="Times New Roman" w:cs="Times New Roman"/>
                <w:color w:val="auto"/>
                <w:sz w:val="26"/>
                <w:szCs w:val="26"/>
                <w:u w:val="none"/>
              </w:rPr>
              <w:t>Эскертүү: кызмат көрсөтүүлөрдү алууга карата электрондук табыштаманы жөнөтүү үчүн арыз ээси (</w:t>
            </w:r>
            <w:hyperlink r:id="rId12" w:history="1">
              <w:r w:rsidRPr="00904BD4">
                <w:rPr>
                  <w:rStyle w:val="a3"/>
                  <w:rFonts w:ascii="Times New Roman" w:hAnsi="Times New Roman" w:cs="Times New Roman"/>
                  <w:color w:val="auto"/>
                  <w:sz w:val="26"/>
                  <w:szCs w:val="26"/>
                  <w:u w:val="none"/>
                </w:rPr>
                <w:t>http://portal.tunduk.kg</w:t>
              </w:r>
            </w:hyperlink>
            <w:r>
              <w:rPr>
                <w:rStyle w:val="a3"/>
                <w:rFonts w:ascii="Times New Roman" w:hAnsi="Times New Roman" w:cs="Times New Roman"/>
                <w:color w:val="auto"/>
                <w:sz w:val="26"/>
                <w:szCs w:val="26"/>
                <w:u w:val="none"/>
              </w:rPr>
              <w:t>) порталында катталууга тийиш. Интерактивдүү онлайн стадиясы – 3.</w:t>
            </w:r>
          </w:p>
          <w:p w14:paraId="6AA6E483" w14:textId="59A7F40E" w:rsidR="00297E10" w:rsidRDefault="00297E10" w:rsidP="00297E10">
            <w:pPr>
              <w:spacing w:after="0" w:line="240" w:lineRule="auto"/>
              <w:jc w:val="both"/>
              <w:rPr>
                <w:rFonts w:ascii="Times New Roman" w:hAnsi="Times New Roman" w:cs="Times New Roman"/>
                <w:sz w:val="26"/>
                <w:szCs w:val="26"/>
              </w:rPr>
            </w:pPr>
            <w:r>
              <w:rPr>
                <w:rStyle w:val="a3"/>
                <w:rFonts w:ascii="Times New Roman" w:hAnsi="Times New Roman" w:cs="Times New Roman"/>
                <w:color w:val="auto"/>
                <w:sz w:val="26"/>
                <w:szCs w:val="26"/>
                <w:u w:val="none"/>
              </w:rPr>
              <w:t xml:space="preserve">Веб баракча арызды электрондук түрдө толтурууда функционалдык мүмкүнчүлүкө ээ жана аны мамлекеттик орган кароого кагаз жүзүндө кабыл </w:t>
            </w:r>
            <w:r>
              <w:rPr>
                <w:rStyle w:val="a3"/>
                <w:rFonts w:ascii="Times New Roman" w:hAnsi="Times New Roman" w:cs="Times New Roman"/>
                <w:color w:val="auto"/>
                <w:sz w:val="26"/>
                <w:szCs w:val="26"/>
                <w:u w:val="none"/>
              </w:rPr>
              <w:lastRenderedPageBreak/>
              <w:t>алат.</w:t>
            </w:r>
          </w:p>
        </w:tc>
      </w:tr>
      <w:tr w:rsidR="00482332" w14:paraId="15B0430B"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5C96866F" w14:textId="13F062F4" w:rsidR="00482332"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Мамлекеттик кызмат көрсөтүүдөн баш тартуу жана даттануу тартиби</w:t>
            </w:r>
          </w:p>
        </w:tc>
      </w:tr>
      <w:tr w:rsidR="00976EAE" w14:paraId="18F4EF7F"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2608B3FF" w14:textId="28FEF0A2"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16</w:t>
            </w:r>
          </w:p>
        </w:tc>
        <w:tc>
          <w:tcPr>
            <w:tcW w:w="2691" w:type="dxa"/>
            <w:tcBorders>
              <w:top w:val="single" w:sz="4" w:space="0" w:color="auto"/>
              <w:left w:val="single" w:sz="4" w:space="0" w:color="auto"/>
              <w:bottom w:val="single" w:sz="4" w:space="0" w:color="auto"/>
              <w:right w:val="single" w:sz="4" w:space="0" w:color="auto"/>
            </w:tcBorders>
            <w:hideMark/>
          </w:tcPr>
          <w:p w14:paraId="36EDFD8D" w14:textId="6CFB9ECE"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көрсөтүүдөн баш тартуу</w:t>
            </w:r>
          </w:p>
        </w:tc>
        <w:tc>
          <w:tcPr>
            <w:tcW w:w="6047" w:type="dxa"/>
            <w:tcBorders>
              <w:top w:val="single" w:sz="4" w:space="0" w:color="auto"/>
              <w:left w:val="single" w:sz="4" w:space="0" w:color="auto"/>
              <w:bottom w:val="single" w:sz="4" w:space="0" w:color="auto"/>
              <w:right w:val="single" w:sz="4" w:space="0" w:color="auto"/>
            </w:tcBorders>
            <w:hideMark/>
          </w:tcPr>
          <w:p w14:paraId="6324E1BD" w14:textId="31A14129"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көрсөтүүдөн төмөнкү учурларда  баш тартылат 3 пунктун талаптарына ылайык келбеген учурда жана ушул стандарттын 12 пунктунда келтирилген керектүү документтер жок болгондо.</w:t>
            </w:r>
          </w:p>
        </w:tc>
      </w:tr>
      <w:tr w:rsidR="00482332" w14:paraId="25883E36"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07949AD4"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2691" w:type="dxa"/>
            <w:tcBorders>
              <w:top w:val="single" w:sz="4" w:space="0" w:color="auto"/>
              <w:left w:val="single" w:sz="4" w:space="0" w:color="auto"/>
              <w:bottom w:val="single" w:sz="4" w:space="0" w:color="auto"/>
              <w:right w:val="single" w:sz="4" w:space="0" w:color="auto"/>
            </w:tcBorders>
            <w:hideMark/>
          </w:tcPr>
          <w:p w14:paraId="6B0479A0" w14:textId="36DFC83F" w:rsidR="00482332"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Даттануу тартиби</w:t>
            </w:r>
          </w:p>
        </w:tc>
        <w:tc>
          <w:tcPr>
            <w:tcW w:w="6047" w:type="dxa"/>
            <w:tcBorders>
              <w:top w:val="single" w:sz="4" w:space="0" w:color="auto"/>
              <w:left w:val="single" w:sz="4" w:space="0" w:color="auto"/>
              <w:bottom w:val="single" w:sz="4" w:space="0" w:color="auto"/>
              <w:right w:val="single" w:sz="4" w:space="0" w:color="auto"/>
            </w:tcBorders>
            <w:hideMark/>
          </w:tcPr>
          <w:p w14:paraId="4568C790"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Кызматтар талаптагыдай берилбеген учурда керектөөчү кызмат көрсөтүүчү ыйгарым укуктуу органдын аймактык бөлүнүшүнүн жетекчилигине оозеки же жазуу жүзүндө кайрылууга же ушул кызмат көрсөтүп жаткан жооптуу ыйгарым укуктуу органдын жетекчилигине кайрылууга укуктуу.</w:t>
            </w:r>
          </w:p>
          <w:p w14:paraId="5FBCB434"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көрсөтүүнү алуучунун атынан даттануу анын мыйзамдуу өкүлдөрү тарабынан жүргүзүлүшү мүмкүн.</w:t>
            </w:r>
          </w:p>
          <w:p w14:paraId="655A2760"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Жазуу жүзүндөгү даттануу эркин түрдө берилет жана арыз ээсинин аты-жөнү, жашаган дареги, телефон номерин, доонун маңызын, кызмат көрсөтүүнү алуучунун колтамгасын камтууга тийиш жана берилген күнү көрсөтүлөт.</w:t>
            </w:r>
          </w:p>
          <w:p w14:paraId="4EA56AB6"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кызматкер 1 жумуш күнүнүн аралыгында даттанууну каттап жана жетекчиликтин кароосуна жиберет.</w:t>
            </w:r>
          </w:p>
          <w:p w14:paraId="3AFBA3FB"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Даттанууларды жана дооматтарды кароо белгиленген тартипте ыйгарым укуктуу органдын жетекчилиги жана анын аймактык бөлүнүштөрү менен ишке ашырылат. Жазуу жүзүндөгү кайрылууну кароо жана арыз ээсине жооптуу жиберүү анын катталган күнүнөн тартып 14 күндөн ашпоого тийиш.</w:t>
            </w:r>
          </w:p>
          <w:p w14:paraId="0F9D6DC1" w14:textId="62CEA22F" w:rsidR="00482332" w:rsidRDefault="00976EAE" w:rsidP="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Даттануу боюнча канааттандырылбаган чечим кабыл алынган учурда арыз ээси соттук тартипте ыйгарым укуктуу органдын жана анын аймактык бөлүнүштөрүнүн чечимин даттануу укугуна ээ.</w:t>
            </w:r>
          </w:p>
        </w:tc>
      </w:tr>
      <w:tr w:rsidR="00482332" w14:paraId="0ACE5BA7"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76C760D3"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2691" w:type="dxa"/>
            <w:tcBorders>
              <w:top w:val="single" w:sz="4" w:space="0" w:color="auto"/>
              <w:left w:val="single" w:sz="4" w:space="0" w:color="auto"/>
              <w:bottom w:val="single" w:sz="4" w:space="0" w:color="auto"/>
              <w:right w:val="single" w:sz="4" w:space="0" w:color="auto"/>
            </w:tcBorders>
            <w:hideMark/>
          </w:tcPr>
          <w:p w14:paraId="59DA7C3B" w14:textId="79B64E6D" w:rsidR="00482332"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Стандартты кайра карап чыгуунун мезгилдүүлүгү</w:t>
            </w:r>
          </w:p>
        </w:tc>
        <w:tc>
          <w:tcPr>
            <w:tcW w:w="6047" w:type="dxa"/>
            <w:tcBorders>
              <w:top w:val="single" w:sz="4" w:space="0" w:color="auto"/>
              <w:left w:val="single" w:sz="4" w:space="0" w:color="auto"/>
              <w:bottom w:val="single" w:sz="4" w:space="0" w:color="auto"/>
              <w:right w:val="single" w:sz="4" w:space="0" w:color="auto"/>
            </w:tcBorders>
            <w:hideMark/>
          </w:tcPr>
          <w:p w14:paraId="2DDCCDC2" w14:textId="4FAB632F" w:rsidR="00482332" w:rsidRPr="00976EAE" w:rsidRDefault="00976EAE">
            <w:pPr>
              <w:spacing w:after="0" w:line="240" w:lineRule="auto"/>
              <w:jc w:val="both"/>
              <w:rPr>
                <w:rFonts w:ascii="Times New Roman" w:hAnsi="Times New Roman" w:cs="Times New Roman"/>
                <w:sz w:val="26"/>
                <w:szCs w:val="26"/>
              </w:rPr>
            </w:pPr>
            <w:r w:rsidRPr="00912BDB">
              <w:rPr>
                <w:rFonts w:ascii="Times New Roman" w:hAnsi="Times New Roman" w:cs="Times New Roman"/>
                <w:sz w:val="26"/>
                <w:szCs w:val="26"/>
              </w:rPr>
              <w:t>Мамлекеттик кызмат көрсөтүү стандартынын кайрадан каралуу мезгилдүүлүгү үч жылда бир жолудан кем болбоого тийиш</w:t>
            </w:r>
          </w:p>
        </w:tc>
      </w:tr>
    </w:tbl>
    <w:p w14:paraId="299ED6C8" w14:textId="77777777" w:rsidR="00482332" w:rsidRDefault="00482332" w:rsidP="00482332">
      <w:pPr>
        <w:spacing w:after="0"/>
        <w:jc w:val="center"/>
        <w:rPr>
          <w:rFonts w:ascii="Times New Roman" w:hAnsi="Times New Roman" w:cs="Times New Roman"/>
          <w:b/>
          <w:sz w:val="26"/>
          <w:szCs w:val="26"/>
        </w:rPr>
      </w:pPr>
    </w:p>
    <w:tbl>
      <w:tblPr>
        <w:tblStyle w:val="a4"/>
        <w:tblW w:w="9214" w:type="dxa"/>
        <w:tblInd w:w="108" w:type="dxa"/>
        <w:tblLook w:val="04A0" w:firstRow="1" w:lastRow="0" w:firstColumn="1" w:lastColumn="0" w:noHBand="0" w:noVBand="1"/>
      </w:tblPr>
      <w:tblGrid>
        <w:gridCol w:w="476"/>
        <w:gridCol w:w="2691"/>
        <w:gridCol w:w="6047"/>
      </w:tblGrid>
      <w:tr w:rsidR="00482332" w14:paraId="6FAB1406"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4DA28A93" w14:textId="1652688A" w:rsidR="00482332" w:rsidRPr="0060423E" w:rsidRDefault="00976EAE">
            <w:pPr>
              <w:spacing w:after="0" w:line="240" w:lineRule="auto"/>
              <w:jc w:val="center"/>
              <w:rPr>
                <w:rFonts w:ascii="Times New Roman" w:hAnsi="Times New Roman" w:cs="Times New Roman"/>
                <w:b/>
                <w:sz w:val="26"/>
                <w:szCs w:val="26"/>
              </w:rPr>
            </w:pPr>
            <w:r w:rsidRPr="00912BDB">
              <w:rPr>
                <w:rFonts w:ascii="Times New Roman" w:eastAsia="Times New Roman" w:hAnsi="Times New Roman" w:cs="Times New Roman"/>
                <w:b/>
                <w:sz w:val="26"/>
                <w:szCs w:val="26"/>
                <w:lang w:eastAsia="ru-RU"/>
              </w:rPr>
              <w:t>51. Мамлекеттик жана муниципалдык кызмат көрсөтүүнүн паспорту</w:t>
            </w:r>
          </w:p>
        </w:tc>
      </w:tr>
      <w:tr w:rsidR="00976EAE" w14:paraId="2746A8DA"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112C163B" w14:textId="14BCCA89"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w:t>
            </w:r>
          </w:p>
        </w:tc>
        <w:tc>
          <w:tcPr>
            <w:tcW w:w="2691" w:type="dxa"/>
            <w:tcBorders>
              <w:top w:val="single" w:sz="4" w:space="0" w:color="auto"/>
              <w:left w:val="single" w:sz="4" w:space="0" w:color="auto"/>
              <w:bottom w:val="single" w:sz="4" w:space="0" w:color="auto"/>
              <w:right w:val="single" w:sz="4" w:space="0" w:color="auto"/>
            </w:tcBorders>
          </w:tcPr>
          <w:p w14:paraId="15F2A8FA" w14:textId="29B29A40"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Кызмат көрсөтүүнүн аталышы</w:t>
            </w:r>
          </w:p>
        </w:tc>
        <w:tc>
          <w:tcPr>
            <w:tcW w:w="6047" w:type="dxa"/>
            <w:tcBorders>
              <w:top w:val="single" w:sz="4" w:space="0" w:color="auto"/>
              <w:left w:val="single" w:sz="4" w:space="0" w:color="auto"/>
              <w:bottom w:val="single" w:sz="4" w:space="0" w:color="auto"/>
              <w:right w:val="single" w:sz="4" w:space="0" w:color="auto"/>
            </w:tcBorders>
            <w:hideMark/>
          </w:tcPr>
          <w:p w14:paraId="4329FAB6"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Жеке жана юридикалык жактардын табыштамасы боюнча объекттерди долбоорлоого архитектуралык-пландоо шарттарды жана инженердик-техникалык шарттарды берүү.</w:t>
            </w:r>
          </w:p>
          <w:p w14:paraId="19492CC1" w14:textId="3C83FDB8"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көрсөтүүлөрдүн Бирдиктүү реестринин (тизме) 5 главасынын 58 пункту</w:t>
            </w:r>
          </w:p>
        </w:tc>
      </w:tr>
      <w:tr w:rsidR="00976EAE" w14:paraId="1527FE4A"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5CC88AA3" w14:textId="33095813"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2</w:t>
            </w:r>
          </w:p>
        </w:tc>
        <w:tc>
          <w:tcPr>
            <w:tcW w:w="2691" w:type="dxa"/>
            <w:tcBorders>
              <w:top w:val="single" w:sz="4" w:space="0" w:color="auto"/>
              <w:left w:val="single" w:sz="4" w:space="0" w:color="auto"/>
              <w:bottom w:val="single" w:sz="4" w:space="0" w:color="auto"/>
              <w:right w:val="single" w:sz="4" w:space="0" w:color="auto"/>
            </w:tcBorders>
            <w:hideMark/>
          </w:tcPr>
          <w:p w14:paraId="147B6815" w14:textId="602A7FA6"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Кызматтарды </w:t>
            </w:r>
            <w:r w:rsidRPr="00912BDB">
              <w:rPr>
                <w:rFonts w:ascii="Times New Roman" w:eastAsia="Times New Roman" w:hAnsi="Times New Roman" w:cs="Times New Roman"/>
                <w:sz w:val="26"/>
                <w:szCs w:val="26"/>
                <w:lang w:eastAsia="ru-RU"/>
              </w:rPr>
              <w:lastRenderedPageBreak/>
              <w:t>көрсөткөн мамлекеттик органдын (мекеменин) толук аталышы</w:t>
            </w:r>
          </w:p>
        </w:tc>
        <w:tc>
          <w:tcPr>
            <w:tcW w:w="6047" w:type="dxa"/>
            <w:tcBorders>
              <w:top w:val="single" w:sz="4" w:space="0" w:color="auto"/>
              <w:left w:val="single" w:sz="4" w:space="0" w:color="auto"/>
              <w:bottom w:val="single" w:sz="4" w:space="0" w:color="auto"/>
              <w:right w:val="single" w:sz="4" w:space="0" w:color="auto"/>
            </w:tcBorders>
            <w:hideMark/>
          </w:tcPr>
          <w:p w14:paraId="5D54B170" w14:textId="354F916C" w:rsidR="00976EAE" w:rsidRDefault="00976EAE" w:rsidP="00680D9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 xml:space="preserve">Архитектуралык жана курулуш жаатында саясатты </w:t>
            </w:r>
            <w:r w:rsidRPr="00912BDB">
              <w:rPr>
                <w:rFonts w:ascii="Times New Roman" w:eastAsia="Times New Roman" w:hAnsi="Times New Roman" w:cs="Times New Roman"/>
                <w:sz w:val="26"/>
                <w:szCs w:val="26"/>
                <w:lang w:eastAsia="ru-RU"/>
              </w:rPr>
              <w:lastRenderedPageBreak/>
              <w:t>иштеп чыгуу жана ишке ашыруу боюнча ыйгарым укуктуу мамлекеттик орган жана анын аймактык бөлүнүшү</w:t>
            </w:r>
          </w:p>
        </w:tc>
      </w:tr>
      <w:tr w:rsidR="00976EAE" w14:paraId="6D73E89A"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3A53263D" w14:textId="0B5295C5"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3</w:t>
            </w:r>
          </w:p>
        </w:tc>
        <w:tc>
          <w:tcPr>
            <w:tcW w:w="2691" w:type="dxa"/>
            <w:tcBorders>
              <w:top w:val="single" w:sz="4" w:space="0" w:color="auto"/>
              <w:left w:val="single" w:sz="4" w:space="0" w:color="auto"/>
              <w:bottom w:val="single" w:sz="4" w:space="0" w:color="auto"/>
              <w:right w:val="single" w:sz="4" w:space="0" w:color="auto"/>
            </w:tcBorders>
            <w:hideMark/>
          </w:tcPr>
          <w:p w14:paraId="22EEC555" w14:textId="4462AD4A"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көрсөтүүнү алуучулар</w:t>
            </w:r>
          </w:p>
        </w:tc>
        <w:tc>
          <w:tcPr>
            <w:tcW w:w="6047" w:type="dxa"/>
            <w:tcBorders>
              <w:top w:val="single" w:sz="4" w:space="0" w:color="auto"/>
              <w:left w:val="single" w:sz="4" w:space="0" w:color="auto"/>
              <w:bottom w:val="single" w:sz="4" w:space="0" w:color="auto"/>
              <w:right w:val="single" w:sz="4" w:space="0" w:color="auto"/>
            </w:tcBorders>
            <w:hideMark/>
          </w:tcPr>
          <w:p w14:paraId="3D15192F" w14:textId="526D33CD"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Жеке жана юридикалык жактар – ушул жер участогунда (бар болсо) жайгашкан жер участогунун жана кыймылсыз мүлк объекттеринин менчик ээлери</w:t>
            </w:r>
            <w:r w:rsidR="000753B6">
              <w:rPr>
                <w:rFonts w:ascii="Times New Roman" w:eastAsia="Times New Roman" w:hAnsi="Times New Roman" w:cs="Times New Roman"/>
                <w:sz w:val="26"/>
                <w:szCs w:val="26"/>
                <w:lang w:eastAsia="ru-RU"/>
              </w:rPr>
              <w:t>, ошондой эле, жер участогун пайдалануучулар (жер участогунун планы менен)</w:t>
            </w:r>
          </w:p>
        </w:tc>
      </w:tr>
      <w:tr w:rsidR="00976EAE" w14:paraId="393AD792"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12AF558F" w14:textId="4E5AB436"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4</w:t>
            </w:r>
          </w:p>
        </w:tc>
        <w:tc>
          <w:tcPr>
            <w:tcW w:w="2691" w:type="dxa"/>
            <w:tcBorders>
              <w:top w:val="single" w:sz="4" w:space="0" w:color="auto"/>
              <w:left w:val="single" w:sz="4" w:space="0" w:color="auto"/>
              <w:bottom w:val="single" w:sz="4" w:space="0" w:color="auto"/>
              <w:right w:val="single" w:sz="4" w:space="0" w:color="auto"/>
            </w:tcBorders>
            <w:hideMark/>
          </w:tcPr>
          <w:p w14:paraId="6B71FAEE" w14:textId="593E9146"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көрсөтүүнү алуунун укуктук негизи</w:t>
            </w:r>
          </w:p>
        </w:tc>
        <w:tc>
          <w:tcPr>
            <w:tcW w:w="6047" w:type="dxa"/>
            <w:tcBorders>
              <w:top w:val="single" w:sz="4" w:space="0" w:color="auto"/>
              <w:left w:val="single" w:sz="4" w:space="0" w:color="auto"/>
              <w:bottom w:val="single" w:sz="4" w:space="0" w:color="auto"/>
              <w:right w:val="single" w:sz="4" w:space="0" w:color="auto"/>
            </w:tcBorders>
            <w:hideMark/>
          </w:tcPr>
          <w:p w14:paraId="5CB6D095"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“Шаар куруу жана архитектура жөнүндө” Кыргыз Республикасынын мыйзамы;</w:t>
            </w:r>
          </w:p>
          <w:p w14:paraId="6C6CB9C5" w14:textId="77777777" w:rsidR="00976EAE" w:rsidRPr="00912BDB" w:rsidRDefault="00976EAE" w:rsidP="000A476A">
            <w:pPr>
              <w:spacing w:after="0" w:line="240" w:lineRule="auto"/>
              <w:jc w:val="both"/>
              <w:rPr>
                <w:rFonts w:ascii="Times New Roman" w:hAnsi="Times New Roman" w:cs="Times New Roman"/>
                <w:sz w:val="26"/>
                <w:szCs w:val="26"/>
              </w:rPr>
            </w:pPr>
            <w:r w:rsidRPr="00912BDB">
              <w:rPr>
                <w:rFonts w:ascii="Times New Roman" w:hAnsi="Times New Roman" w:cs="Times New Roman"/>
                <w:sz w:val="26"/>
                <w:szCs w:val="26"/>
              </w:rPr>
              <w:t>Кыргыз Республикасынын Өкмөтүнүн 2013-жылдын 24-июнундагы № 372 “Кыргыз Республикасынын Өкмөтүнө караштуу Архитектура, курулуш жана турак жай – коммуналдык чарба мамлекеттик агенттиги жөнүндө” токтому;</w:t>
            </w:r>
          </w:p>
          <w:p w14:paraId="5359DB31" w14:textId="4BF971D2" w:rsidR="00976EAE" w:rsidRDefault="00976EAE">
            <w:pPr>
              <w:spacing w:after="0" w:line="240" w:lineRule="auto"/>
              <w:jc w:val="both"/>
              <w:rPr>
                <w:rFonts w:ascii="Times New Roman" w:hAnsi="Times New Roman" w:cs="Times New Roman"/>
                <w:sz w:val="26"/>
                <w:szCs w:val="26"/>
              </w:rPr>
            </w:pPr>
            <w:r w:rsidRPr="00912BDB">
              <w:rPr>
                <w:rFonts w:ascii="Times New Roman" w:hAnsi="Times New Roman" w:cs="Times New Roman"/>
                <w:sz w:val="26"/>
                <w:szCs w:val="26"/>
              </w:rPr>
              <w:t>Кыргыз Республикасынын Өкмөтүнүн 2020-жылдын 17-январындагы №12 токтому менен бекитилген “Кыргыз Республикасында кыймылсыз мүлк объекттерин долбоорлоого, курууга жана башка өзгөртүүгө документтерди берүүнүн тартиби жана курулушу бүткөн эксплуатацияга берилүүчү объекттердин шайкешт</w:t>
            </w:r>
            <w:r w:rsidR="00BD76B3">
              <w:rPr>
                <w:rFonts w:ascii="Times New Roman" w:hAnsi="Times New Roman" w:cs="Times New Roman"/>
                <w:sz w:val="26"/>
                <w:szCs w:val="26"/>
              </w:rPr>
              <w:t>игин баалоо жөнүндө” Жобонун 5 главасы</w:t>
            </w:r>
            <w:r w:rsidRPr="00912BDB">
              <w:rPr>
                <w:rFonts w:ascii="Times New Roman" w:hAnsi="Times New Roman" w:cs="Times New Roman"/>
                <w:sz w:val="26"/>
                <w:szCs w:val="26"/>
              </w:rPr>
              <w:t>.</w:t>
            </w:r>
          </w:p>
        </w:tc>
      </w:tr>
      <w:tr w:rsidR="00976EAE" w14:paraId="1BECB635"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216CBDAE" w14:textId="6372E5D4"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5</w:t>
            </w:r>
          </w:p>
        </w:tc>
        <w:tc>
          <w:tcPr>
            <w:tcW w:w="2691" w:type="dxa"/>
            <w:tcBorders>
              <w:top w:val="single" w:sz="4" w:space="0" w:color="auto"/>
              <w:left w:val="single" w:sz="4" w:space="0" w:color="auto"/>
              <w:bottom w:val="single" w:sz="4" w:space="0" w:color="auto"/>
              <w:right w:val="single" w:sz="4" w:space="0" w:color="auto"/>
            </w:tcBorders>
            <w:hideMark/>
          </w:tcPr>
          <w:p w14:paraId="63B5742E" w14:textId="6053F13E"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Көрсөтүлгөн мамлекеттик кызматтардын акыркы жыйынтыгы</w:t>
            </w:r>
          </w:p>
        </w:tc>
        <w:tc>
          <w:tcPr>
            <w:tcW w:w="6047" w:type="dxa"/>
            <w:tcBorders>
              <w:top w:val="single" w:sz="4" w:space="0" w:color="auto"/>
              <w:left w:val="single" w:sz="4" w:space="0" w:color="auto"/>
              <w:bottom w:val="single" w:sz="4" w:space="0" w:color="auto"/>
              <w:right w:val="single" w:sz="4" w:space="0" w:color="auto"/>
            </w:tcBorders>
            <w:hideMark/>
          </w:tcPr>
          <w:p w14:paraId="26D9FCDF"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Архитектуралык-пландоо шарттары,</w:t>
            </w:r>
          </w:p>
          <w:p w14:paraId="2F8EFF81" w14:textId="13C6B907"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Инженердик-техникалык шарттар</w:t>
            </w:r>
          </w:p>
        </w:tc>
      </w:tr>
      <w:tr w:rsidR="00976EAE" w14:paraId="5B919378"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6316C786" w14:textId="3E4DF0CF"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6</w:t>
            </w:r>
          </w:p>
        </w:tc>
        <w:tc>
          <w:tcPr>
            <w:tcW w:w="2691" w:type="dxa"/>
            <w:tcBorders>
              <w:top w:val="single" w:sz="4" w:space="0" w:color="auto"/>
              <w:left w:val="single" w:sz="4" w:space="0" w:color="auto"/>
              <w:bottom w:val="single" w:sz="4" w:space="0" w:color="auto"/>
              <w:right w:val="single" w:sz="4" w:space="0" w:color="auto"/>
            </w:tcBorders>
            <w:hideMark/>
          </w:tcPr>
          <w:p w14:paraId="7BF14953" w14:textId="0020FF57"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жана муниципалдык кызмат көрсөтүүнүн шарты</w:t>
            </w:r>
          </w:p>
        </w:tc>
        <w:tc>
          <w:tcPr>
            <w:tcW w:w="6047" w:type="dxa"/>
            <w:tcBorders>
              <w:top w:val="single" w:sz="4" w:space="0" w:color="auto"/>
              <w:left w:val="single" w:sz="4" w:space="0" w:color="auto"/>
              <w:bottom w:val="single" w:sz="4" w:space="0" w:color="auto"/>
              <w:right w:val="single" w:sz="4" w:space="0" w:color="auto"/>
            </w:tcBorders>
            <w:hideMark/>
          </w:tcPr>
          <w:p w14:paraId="7969DC6A"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көрсөтүүлөр төмөндөгүчө ишке ашырылат:</w:t>
            </w:r>
          </w:p>
          <w:p w14:paraId="6D39D61E"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-белгиленген санитардык ченемдерге жооп берүүчү жайда;</w:t>
            </w:r>
          </w:p>
          <w:p w14:paraId="5ED8251F"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пандустардын, кармоочтордун, атайын жабдылган ажаткананын болушу зарыл.</w:t>
            </w:r>
          </w:p>
          <w:p w14:paraId="25150994"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-кезекке туруу принциби боюнча.</w:t>
            </w:r>
          </w:p>
          <w:p w14:paraId="331D3B26"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Имаратты күтүү үчүн орундуктар, даараткана (региондордо борбордук суу түтүктөрүнө жана канализацияга кошуу мүмкүнчүлүгү болбогон учурда – короо ичине), жылуулук, суу түтүктөрү жана телефон менен жайгаштыруу.</w:t>
            </w:r>
          </w:p>
          <w:p w14:paraId="0372E61E"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Жарандардын жеңилдетилген категориясы (Улуу </w:t>
            </w:r>
            <w:r w:rsidRPr="00912BDB">
              <w:rPr>
                <w:rFonts w:ascii="Times New Roman" w:eastAsia="Times New Roman" w:hAnsi="Times New Roman" w:cs="Times New Roman"/>
                <w:sz w:val="26"/>
                <w:szCs w:val="26"/>
                <w:lang w:eastAsia="ru-RU"/>
              </w:rPr>
              <w:lastRenderedPageBreak/>
              <w:t>Ата Мекендик согуштун катышуучулары жана майыптар, тылда эмгектенгендер, ден соолугунун мүмкүнчүлүгү чектелген адамдар жана боюнда бар аялдар) кезексиз тейленет, эгерде алар имаратка кире албаган учурда кызматкер кеңеш берүү үчүн аларга жолугат.</w:t>
            </w:r>
          </w:p>
          <w:p w14:paraId="31EC915E" w14:textId="69F2C10C"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tc>
      </w:tr>
      <w:tr w:rsidR="00976EAE" w14:paraId="0F57481E"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7AD35801" w14:textId="058E3145"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7</w:t>
            </w:r>
          </w:p>
        </w:tc>
        <w:tc>
          <w:tcPr>
            <w:tcW w:w="2691" w:type="dxa"/>
            <w:tcBorders>
              <w:top w:val="single" w:sz="4" w:space="0" w:color="auto"/>
              <w:left w:val="single" w:sz="4" w:space="0" w:color="auto"/>
              <w:bottom w:val="single" w:sz="4" w:space="0" w:color="auto"/>
              <w:right w:val="single" w:sz="4" w:space="0" w:color="auto"/>
            </w:tcBorders>
            <w:hideMark/>
          </w:tcPr>
          <w:p w14:paraId="18E41068" w14:textId="42918F65"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жана муниципалдык кызмат көрсөтүүнүн мөөнөтү</w:t>
            </w:r>
          </w:p>
        </w:tc>
        <w:tc>
          <w:tcPr>
            <w:tcW w:w="6047" w:type="dxa"/>
            <w:tcBorders>
              <w:top w:val="single" w:sz="4" w:space="0" w:color="auto"/>
              <w:left w:val="single" w:sz="4" w:space="0" w:color="auto"/>
              <w:bottom w:val="single" w:sz="4" w:space="0" w:color="auto"/>
              <w:right w:val="single" w:sz="4" w:space="0" w:color="auto"/>
            </w:tcBorders>
            <w:hideMark/>
          </w:tcPr>
          <w:p w14:paraId="06709304"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Атайын жана электрондук почта боюнча табыштаманы кабыл алуунун чектик убактысы – 30 мүнөт;</w:t>
            </w:r>
          </w:p>
          <w:p w14:paraId="27C4A997" w14:textId="5CB4458F"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көрсөтүүдөгү жалпы мөөнөт – 20 жумуш күн</w:t>
            </w:r>
            <w:r w:rsidR="00D21C33">
              <w:rPr>
                <w:rFonts w:ascii="Times New Roman" w:eastAsia="Times New Roman" w:hAnsi="Times New Roman" w:cs="Times New Roman"/>
                <w:sz w:val="26"/>
                <w:szCs w:val="26"/>
                <w:lang w:eastAsia="ru-RU"/>
              </w:rPr>
              <w:t xml:space="preserve"> (архитектуралык-шаар куруу кеңешин кароодо мөөнөтү дагы 20 жумуш күнгө узарылат)</w:t>
            </w:r>
            <w:r w:rsidRPr="00912BDB">
              <w:rPr>
                <w:rFonts w:ascii="Times New Roman" w:eastAsia="Times New Roman" w:hAnsi="Times New Roman" w:cs="Times New Roman"/>
                <w:sz w:val="26"/>
                <w:szCs w:val="26"/>
                <w:lang w:eastAsia="ru-RU"/>
              </w:rPr>
              <w:t>;</w:t>
            </w:r>
          </w:p>
          <w:p w14:paraId="753BB9E4" w14:textId="3EAAD4FB"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Жыйынтыкты берүүдөгү чектик убакыт – 20 мүнөт.</w:t>
            </w:r>
          </w:p>
        </w:tc>
      </w:tr>
      <w:tr w:rsidR="00482332" w14:paraId="32E5D5FF"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227663F8" w14:textId="6E5BDD14" w:rsidR="00482332"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көрсөтүүнү алуучуларга маалымат берүү</w:t>
            </w:r>
          </w:p>
        </w:tc>
      </w:tr>
      <w:tr w:rsidR="00976EAE" w14:paraId="7D6A4FE5"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364F5441" w14:textId="6C1377E1"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8</w:t>
            </w:r>
          </w:p>
        </w:tc>
        <w:tc>
          <w:tcPr>
            <w:tcW w:w="2691" w:type="dxa"/>
            <w:tcBorders>
              <w:top w:val="single" w:sz="4" w:space="0" w:color="auto"/>
              <w:left w:val="single" w:sz="4" w:space="0" w:color="auto"/>
              <w:bottom w:val="single" w:sz="4" w:space="0" w:color="auto"/>
              <w:right w:val="single" w:sz="4" w:space="0" w:color="auto"/>
            </w:tcBorders>
            <w:hideMark/>
          </w:tcPr>
          <w:p w14:paraId="1C60196F" w14:textId="68FECCC4"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6047" w:type="dxa"/>
            <w:tcBorders>
              <w:top w:val="single" w:sz="4" w:space="0" w:color="auto"/>
              <w:left w:val="single" w:sz="4" w:space="0" w:color="auto"/>
              <w:bottom w:val="single" w:sz="4" w:space="0" w:color="auto"/>
              <w:right w:val="single" w:sz="4" w:space="0" w:color="auto"/>
            </w:tcBorders>
            <w:hideMark/>
          </w:tcPr>
          <w:p w14:paraId="03D4FB80"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 жөнүндө маалыматты “Бирдиктүү терезенин” коомдук кабылдамасынан төмөнкү дарек боюнча алууга болот:</w:t>
            </w:r>
          </w:p>
          <w:p w14:paraId="1CC117CC"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Бишкек ш. Манас пр., 28 (Токтогул көчөсүнүн кесилишинде) иш убактысы: дүйшөмбү-жума, саат 9-00дөн 18-00чейин, тыныгуу убактысы:12-30дан 13-30чейин:</w:t>
            </w:r>
          </w:p>
          <w:p w14:paraId="36BAACB9"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32811737"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органдын расмий сайтында (http://gosstroy. gov.kg/);</w:t>
            </w:r>
          </w:p>
          <w:p w14:paraId="1D6462F0" w14:textId="77777777" w:rsidR="00976EAE" w:rsidRDefault="00976EAE" w:rsidP="000A476A">
            <w:pPr>
              <w:spacing w:after="0" w:line="240" w:lineRule="auto"/>
              <w:jc w:val="both"/>
              <w:rPr>
                <w:rFonts w:ascii="Times New Roman" w:eastAsia="Times New Roman" w:hAnsi="Times New Roman" w:cs="Times New Roman"/>
                <w:sz w:val="26"/>
                <w:szCs w:val="26"/>
                <w:lang w:val="ru-RU" w:eastAsia="ru-RU"/>
              </w:rPr>
            </w:pPr>
            <w:r w:rsidRPr="00912BDB">
              <w:rPr>
                <w:rFonts w:ascii="Times New Roman" w:eastAsia="Times New Roman" w:hAnsi="Times New Roman" w:cs="Times New Roman"/>
                <w:sz w:val="26"/>
                <w:szCs w:val="26"/>
                <w:lang w:eastAsia="ru-RU"/>
              </w:rPr>
              <w:t>-электрондук почта боюнча электрондук түрдө (http://gosstroy. gov.kg/7644);</w:t>
            </w:r>
          </w:p>
          <w:p w14:paraId="2805505B" w14:textId="67C33B23" w:rsidR="00E331CA" w:rsidRPr="00E331CA" w:rsidRDefault="00E331CA" w:rsidP="000A476A">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13"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2F344F61"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-архитектуранын аймактык органына жеке кайрылууда;</w:t>
            </w:r>
          </w:p>
          <w:p w14:paraId="04D60CF1"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маалыматтык такталардан, брошюралардан жана буклеттерден</w:t>
            </w:r>
          </w:p>
          <w:p w14:paraId="22BB1EB8"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кызмат көрсөтүүгө табыштама формасы расмий сайтта жайгаштырылган (http://gosstroy. gov.kg/)</w:t>
            </w:r>
          </w:p>
          <w:p w14:paraId="7F962FEA"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 тууралуу маалыматты берүү бекер негизде ар бир кайрылган жакка кепилдик берилет.</w:t>
            </w:r>
          </w:p>
          <w:p w14:paraId="3FB91141"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Байланыш тууралуу маалымат жана мамлекеттик кызмат көрсөтүүлөрдүн стандарттары ыйгарым укуктуу органдын маалыматтык такталарында жана ошондой эле расмий сайтында (http://gosstroy. </w:t>
            </w:r>
            <w:r w:rsidRPr="00912BDB">
              <w:rPr>
                <w:rFonts w:ascii="Times New Roman" w:eastAsia="Times New Roman" w:hAnsi="Times New Roman" w:cs="Times New Roman"/>
                <w:sz w:val="26"/>
                <w:szCs w:val="26"/>
                <w:lang w:eastAsia="ru-RU"/>
              </w:rPr>
              <w:lastRenderedPageBreak/>
              <w:t>gov.kg/) жайгаштырылат</w:t>
            </w:r>
          </w:p>
          <w:p w14:paraId="7C4EFDC4" w14:textId="39D7BE29"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Маалымат мамлекеттик жана расмий тилдерде берилет.</w:t>
            </w:r>
          </w:p>
        </w:tc>
      </w:tr>
      <w:tr w:rsidR="00976EAE" w14:paraId="6CA49A2B"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72880298" w14:textId="33B8B123"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9</w:t>
            </w:r>
          </w:p>
        </w:tc>
        <w:tc>
          <w:tcPr>
            <w:tcW w:w="2691" w:type="dxa"/>
            <w:tcBorders>
              <w:top w:val="single" w:sz="4" w:space="0" w:color="auto"/>
              <w:left w:val="single" w:sz="4" w:space="0" w:color="auto"/>
              <w:bottom w:val="single" w:sz="4" w:space="0" w:color="auto"/>
              <w:right w:val="single" w:sz="4" w:space="0" w:color="auto"/>
            </w:tcBorders>
            <w:hideMark/>
          </w:tcPr>
          <w:p w14:paraId="66D86B8A" w14:textId="253FB268"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Кызмат көрсөтүү жөнүндө маалыматты жайылтуу ыкмалары </w:t>
            </w:r>
          </w:p>
        </w:tc>
        <w:tc>
          <w:tcPr>
            <w:tcW w:w="6047" w:type="dxa"/>
            <w:tcBorders>
              <w:top w:val="single" w:sz="4" w:space="0" w:color="auto"/>
              <w:left w:val="single" w:sz="4" w:space="0" w:color="auto"/>
              <w:bottom w:val="single" w:sz="4" w:space="0" w:color="auto"/>
              <w:right w:val="single" w:sz="4" w:space="0" w:color="auto"/>
            </w:tcBorders>
            <w:hideMark/>
          </w:tcPr>
          <w:p w14:paraId="3EF86A9A"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 жөнүндө маалыматты жайылтуу төмөнкүлөр аркылуу жүргүзүлүшү мүмкүн:</w:t>
            </w:r>
          </w:p>
          <w:p w14:paraId="5B1E5961"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радио, теле көрсөтүү, маалымат сайттары;</w:t>
            </w:r>
          </w:p>
          <w:p w14:paraId="3657CA5C"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газеталар;</w:t>
            </w:r>
          </w:p>
          <w:p w14:paraId="60FB0961" w14:textId="77777777" w:rsidR="00976EAE" w:rsidRDefault="00976EAE" w:rsidP="000A476A">
            <w:pPr>
              <w:spacing w:after="0" w:line="240" w:lineRule="auto"/>
              <w:jc w:val="both"/>
              <w:rPr>
                <w:rFonts w:ascii="Times New Roman" w:eastAsia="Times New Roman" w:hAnsi="Times New Roman" w:cs="Times New Roman"/>
                <w:sz w:val="26"/>
                <w:szCs w:val="26"/>
                <w:lang w:val="ru-RU" w:eastAsia="ru-RU"/>
              </w:rPr>
            </w:pPr>
            <w:r w:rsidRPr="00912BDB">
              <w:rPr>
                <w:rFonts w:ascii="Times New Roman" w:eastAsia="Times New Roman" w:hAnsi="Times New Roman" w:cs="Times New Roman"/>
                <w:sz w:val="26"/>
                <w:szCs w:val="26"/>
                <w:lang w:eastAsia="ru-RU"/>
              </w:rPr>
              <w:t>- ыйгарым укуктуу органдын расмий сайтында (http://gosstroy. gov.kg/)</w:t>
            </w:r>
          </w:p>
          <w:p w14:paraId="47C0980A" w14:textId="7D87D14F" w:rsidR="00E331CA" w:rsidRPr="00E331CA" w:rsidRDefault="00E331CA" w:rsidP="000A476A">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14"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19A3C5E7"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такталар, буклеттер жана брошюралар</w:t>
            </w:r>
          </w:p>
          <w:p w14:paraId="3AEBE577"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-“Бирдиктүү терезе” коомдук кабылдамасы;</w:t>
            </w:r>
          </w:p>
          <w:p w14:paraId="06CEE911"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4ACFD4B1"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-даректер, телефондордун номердери жана иштин режими стандарт менен биргеликте ыйгарым укуктуу органдын расмий сайтында жана такталарда жайгашат</w:t>
            </w:r>
          </w:p>
          <w:p w14:paraId="221F67E3"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ыйгарым укуктуу органдын иш графиги:</w:t>
            </w:r>
          </w:p>
          <w:p w14:paraId="25DB6453" w14:textId="29E14449"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дүйшөмбү-жума, саат 9-00дөн 18-00чейин, тыныгуу убактысы:12-30дан 13-30чейин. </w:t>
            </w:r>
          </w:p>
        </w:tc>
      </w:tr>
      <w:tr w:rsidR="00482332" w14:paraId="0A3406F5"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01BB518C" w14:textId="4302977C" w:rsidR="00482332"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Тейлөө жана мамлекеттик кызмат көрсөтүү</w:t>
            </w:r>
          </w:p>
        </w:tc>
      </w:tr>
      <w:tr w:rsidR="00976EAE" w14:paraId="03664ED3"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08FBA719" w14:textId="70524F29"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10</w:t>
            </w:r>
          </w:p>
        </w:tc>
        <w:tc>
          <w:tcPr>
            <w:tcW w:w="2691" w:type="dxa"/>
            <w:tcBorders>
              <w:top w:val="single" w:sz="4" w:space="0" w:color="auto"/>
              <w:left w:val="single" w:sz="4" w:space="0" w:color="auto"/>
              <w:bottom w:val="single" w:sz="4" w:space="0" w:color="auto"/>
              <w:right w:val="single" w:sz="4" w:space="0" w:color="auto"/>
            </w:tcBorders>
            <w:hideMark/>
          </w:tcPr>
          <w:p w14:paraId="39461622" w14:textId="2D5C5581" w:rsidR="00976EAE" w:rsidRDefault="00976EAE">
            <w:pPr>
              <w:spacing w:after="0" w:line="240" w:lineRule="auto"/>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Келүүчүлөр менен пикир алмашуу</w:t>
            </w:r>
          </w:p>
        </w:tc>
        <w:tc>
          <w:tcPr>
            <w:tcW w:w="6047" w:type="dxa"/>
            <w:tcBorders>
              <w:top w:val="single" w:sz="4" w:space="0" w:color="auto"/>
              <w:left w:val="single" w:sz="4" w:space="0" w:color="auto"/>
              <w:bottom w:val="single" w:sz="4" w:space="0" w:color="auto"/>
              <w:right w:val="single" w:sz="4" w:space="0" w:color="auto"/>
            </w:tcBorders>
            <w:hideMark/>
          </w:tcPr>
          <w:p w14:paraId="6E2EB21B"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органда жана анын ведомство карамагындагы бөлүнүштөрүндө кызмат көрсөтүүгө тартылган кызматкерлердин кабинеттеринин эшигинде маалымат такталары жайгаштырылат.</w:t>
            </w:r>
          </w:p>
          <w:p w14:paraId="1073A827"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Калк менен баардык кызматкерлер фамилиясы, аты, атасынын аты жана кызмат орду көрсөтүлгөн жекелештирилген табличкага (бейджи) ээ.</w:t>
            </w:r>
          </w:p>
          <w:p w14:paraId="40069AD6"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Керектөөчүлөр менен кызматкерлер пикир алмашууда кызматкерлер этиканын төмөнкү негизги принциптерин карманат: сылык, ак ниет, сыпайы, чыдамкай, принциптүү болуу, маселенин маңызын терең түшүнүүгө аракеттенүү, маектеш адамды уга билүү жана анын көз карашын түшүнүү, ошондой эле кабыл алынган чечимдерди салмактоо жана аргументтерди келтирүү.</w:t>
            </w:r>
          </w:p>
          <w:p w14:paraId="586EE632"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Баардык кызматкерлер кызыкчылыктардын кагылышуусуна жол бербеген, жарандардын эркиндигин жана аларга карата калыс мамилени жана этикалык ченемдерди сактоону камсыз кылуучу Кыргыз Республикасынын мыйзамдарын бузууга жол бербестен  кесиптик-этикалык ченемдер жана кызмат орундук нускама (функционалдык милдеттер) сакташы керек.</w:t>
            </w:r>
          </w:p>
          <w:p w14:paraId="6EFD3850" w14:textId="3181FFEE"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Медициналык жана социалдык көрсөткүчтөр боюнча өзгөчө муктаждыктарга ээ болгон адамдар менен (ДМЧА, карыган пенсионерлер, согуштун жана эмгектин ардагерлери, боюнда бар аялдар ) пикир алмашуу алар үчүн түшүнүктүү жана жеткиликтүү түрдө жүргүзүлөт.</w:t>
            </w:r>
          </w:p>
        </w:tc>
      </w:tr>
      <w:tr w:rsidR="00976EAE" w14:paraId="06F23DC3"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06EAAE93" w14:textId="468AFED4"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11</w:t>
            </w:r>
          </w:p>
        </w:tc>
        <w:tc>
          <w:tcPr>
            <w:tcW w:w="2691" w:type="dxa"/>
            <w:tcBorders>
              <w:top w:val="single" w:sz="4" w:space="0" w:color="auto"/>
              <w:left w:val="single" w:sz="4" w:space="0" w:color="auto"/>
              <w:bottom w:val="single" w:sz="4" w:space="0" w:color="auto"/>
              <w:right w:val="single" w:sz="4" w:space="0" w:color="auto"/>
            </w:tcBorders>
            <w:hideMark/>
          </w:tcPr>
          <w:p w14:paraId="74380089" w14:textId="1CEE9230" w:rsidR="00976EAE" w:rsidRDefault="00976EAE">
            <w:pPr>
              <w:pStyle w:val="tkTablica"/>
              <w:spacing w:line="240" w:lineRule="auto"/>
              <w:rPr>
                <w:rFonts w:ascii="Times New Roman" w:hAnsi="Times New Roman" w:cs="Times New Roman"/>
                <w:sz w:val="26"/>
                <w:szCs w:val="26"/>
                <w:lang w:eastAsia="en-US"/>
              </w:rPr>
            </w:pPr>
            <w:r w:rsidRPr="00912BDB">
              <w:rPr>
                <w:rFonts w:ascii="Times New Roman" w:hAnsi="Times New Roman" w:cs="Times New Roman"/>
                <w:sz w:val="26"/>
                <w:szCs w:val="26"/>
                <w:lang w:val="ky-KG"/>
              </w:rPr>
              <w:t>Купуялуулукту камсыздоо ыкмалары</w:t>
            </w:r>
          </w:p>
        </w:tc>
        <w:tc>
          <w:tcPr>
            <w:tcW w:w="6047" w:type="dxa"/>
            <w:tcBorders>
              <w:top w:val="single" w:sz="4" w:space="0" w:color="auto"/>
              <w:left w:val="single" w:sz="4" w:space="0" w:color="auto"/>
              <w:bottom w:val="single" w:sz="4" w:space="0" w:color="auto"/>
              <w:right w:val="single" w:sz="4" w:space="0" w:color="auto"/>
            </w:tcBorders>
            <w:hideMark/>
          </w:tcPr>
          <w:p w14:paraId="23797E62" w14:textId="30F403C9"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Керектөөчү  жана ага көрсөтүлгөн кызмат жөнүндө маалымат Кыргыз Республикасынын мыйзамы менен каралган негиздер боюнча берилиши мүмкүн</w:t>
            </w:r>
          </w:p>
        </w:tc>
      </w:tr>
      <w:tr w:rsidR="00976EAE" w14:paraId="03675069"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1638123F" w14:textId="2DB4D91A"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12</w:t>
            </w:r>
          </w:p>
        </w:tc>
        <w:tc>
          <w:tcPr>
            <w:tcW w:w="2691" w:type="dxa"/>
            <w:tcBorders>
              <w:top w:val="single" w:sz="4" w:space="0" w:color="auto"/>
              <w:left w:val="single" w:sz="4" w:space="0" w:color="auto"/>
              <w:bottom w:val="single" w:sz="4" w:space="0" w:color="auto"/>
              <w:right w:val="single" w:sz="4" w:space="0" w:color="auto"/>
            </w:tcBorders>
            <w:hideMark/>
          </w:tcPr>
          <w:p w14:paraId="0020BB67" w14:textId="3B3BE05F" w:rsidR="00976EAE" w:rsidRPr="00976EAE" w:rsidRDefault="00976EAE">
            <w:pPr>
              <w:pStyle w:val="tkTablica"/>
              <w:spacing w:line="240" w:lineRule="auto"/>
              <w:rPr>
                <w:rFonts w:ascii="Times New Roman" w:hAnsi="Times New Roman" w:cs="Times New Roman"/>
                <w:sz w:val="26"/>
                <w:szCs w:val="26"/>
                <w:lang w:val="ky-KG" w:eastAsia="en-US"/>
              </w:rPr>
            </w:pPr>
            <w:r w:rsidRPr="00912BDB">
              <w:rPr>
                <w:rFonts w:ascii="Times New Roman" w:hAnsi="Times New Roman" w:cs="Times New Roman"/>
                <w:sz w:val="26"/>
                <w:szCs w:val="26"/>
                <w:lang w:val="ky-KG"/>
              </w:rPr>
              <w:t>Керектүү документтердин жана/же мамлекеттик кызмат көрсөтүүнү керектөөчүлөрдүн иш-аракеттеринин тизмеси</w:t>
            </w:r>
          </w:p>
        </w:tc>
        <w:tc>
          <w:tcPr>
            <w:tcW w:w="6047" w:type="dxa"/>
            <w:tcBorders>
              <w:top w:val="single" w:sz="4" w:space="0" w:color="auto"/>
              <w:left w:val="single" w:sz="4" w:space="0" w:color="auto"/>
              <w:bottom w:val="single" w:sz="4" w:space="0" w:color="auto"/>
              <w:right w:val="single" w:sz="4" w:space="0" w:color="auto"/>
            </w:tcBorders>
            <w:hideMark/>
          </w:tcPr>
          <w:p w14:paraId="507B4226"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Объектти долбоорлоого АПШ жана ИТШ алуу үчүн арыз ээси шаар куруу жана архитектура боюнча аймактык органга төмөнкү документтерди сунуштайт:</w:t>
            </w:r>
          </w:p>
          <w:p w14:paraId="23A598E8"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органдын жетекчиси менен бекитилген форма боюнча арыз;</w:t>
            </w:r>
          </w:p>
          <w:p w14:paraId="22E7B262"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-паспорттун көчүрмөсү (жеке жактар үчүн);</w:t>
            </w:r>
          </w:p>
          <w:p w14:paraId="2DB312A0"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-Уставды жана Уставдык келишимди ( бар болсо) каттоо жөнүндө күбөлүктүн көчүрмөсү, жетекчини (юридикалык жак үчүн) дайындоо тууралуу документ;</w:t>
            </w:r>
          </w:p>
          <w:p w14:paraId="49DE405E"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-көрсөтүлүп жаткан кызматка төлөмдү тастыктоо квитанция;</w:t>
            </w:r>
          </w:p>
          <w:p w14:paraId="6E58317C"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-жер участогун (жер участогунун планы менен) пайдаланууга менчик укугуна укук белгилөөчү жана укук ырастоочу документтердин көчүрмөлөрү, ошондой эле жер участогунда (бар болгондо) жайгашкан кыймылсыз мүлк объекттерине укук белгилөөчү документтердин жана техникалык паспорттун көчүрмөлөрү;</w:t>
            </w:r>
          </w:p>
          <w:p w14:paraId="486F4BFF"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-көлөмдүү-пландоо чечими менен (3-нускада кагаз түрүндө графикалык сүрөттөлүшү жана/же электрондук түрдө) эскиздик долбоор.</w:t>
            </w:r>
          </w:p>
          <w:p w14:paraId="70C3497B"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Эскиздик долбоорго ирилешкен көрсөткүчтөр боюнча инженердик тармактарга суралуучу жүктөмдөрдүн эсептерин тиркөө.</w:t>
            </w:r>
          </w:p>
          <w:p w14:paraId="0EE6D757"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Объекттер боюнча колдонуудагы конструктивдик жана пландоо чечимдерин өзгөртүү менен кайра конструкциялоо, кайра пландоо, жана багытын өзгөртүү, инженердик жактан камсыздоо (суу менен камсыздоо, канализация, электр менен камсыздоо, жылуулук, газ менен камсыз кылуу) кошумча көрсөтүлөт, архитектуралык-курулуш иши жаатында саясатты иштеп чыгуу жана ишке ашыруу боюнча ыйгарым укуктуу мамлекеттик органдын жер титирөөгө туруктуу курулуш боюнча багыттуу институту же башка сертификацияланган адистер же  объекттерди инженердик изилдөөнү </w:t>
            </w:r>
            <w:r w:rsidRPr="00912BDB">
              <w:rPr>
                <w:rFonts w:ascii="Times New Roman" w:eastAsia="Times New Roman" w:hAnsi="Times New Roman" w:cs="Times New Roman"/>
                <w:sz w:val="26"/>
                <w:szCs w:val="26"/>
                <w:lang w:eastAsia="ru-RU"/>
              </w:rPr>
              <w:lastRenderedPageBreak/>
              <w:t>ишке ашыруу үчүн сертификацияланган адистер бар юридикалык жактар менен аткарылган жоопкерчиликтин бардык деңгээлиндеги имараттар жана курулмалар үчүн объектти кайра конструкциялоо, кайра пландоо же багытын өзгөртүү мүмкүнчүлүгү жөнүндө техникалык оң корутунду жана учурдагы керектөөдө;</w:t>
            </w:r>
          </w:p>
          <w:p w14:paraId="48DFEE8F"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-жер участогунун же башка кыймылсыз мүлктүн менчик ээсинин өкүлү кайрылган учурда – нотариалдык жактан күбөлөндүрүлгөн ишеним кат;</w:t>
            </w:r>
          </w:p>
          <w:p w14:paraId="51CFC881"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-долбоорлоо участогунун топографиялык съемкасы.</w:t>
            </w:r>
          </w:p>
          <w:p w14:paraId="7584D188" w14:textId="2B4BCD90"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Ушул пунктта көрсөтүлгөн документтерден тышкары башка документтерди берүү талабына жол берилбейт</w:t>
            </w:r>
          </w:p>
        </w:tc>
      </w:tr>
      <w:tr w:rsidR="00976EAE" w14:paraId="3BF9688D"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2D848551" w14:textId="78A08D8A"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13</w:t>
            </w:r>
          </w:p>
        </w:tc>
        <w:tc>
          <w:tcPr>
            <w:tcW w:w="2691" w:type="dxa"/>
            <w:tcBorders>
              <w:top w:val="single" w:sz="4" w:space="0" w:color="auto"/>
              <w:left w:val="single" w:sz="4" w:space="0" w:color="auto"/>
              <w:bottom w:val="single" w:sz="4" w:space="0" w:color="auto"/>
              <w:right w:val="single" w:sz="4" w:space="0" w:color="auto"/>
            </w:tcBorders>
            <w:hideMark/>
          </w:tcPr>
          <w:p w14:paraId="4FFB3E9B" w14:textId="647A60C8" w:rsidR="00976EAE" w:rsidRPr="00976EAE" w:rsidRDefault="00976EAE">
            <w:pPr>
              <w:pStyle w:val="tkTablica"/>
              <w:spacing w:line="240" w:lineRule="auto"/>
              <w:rPr>
                <w:rFonts w:ascii="Times New Roman" w:hAnsi="Times New Roman" w:cs="Times New Roman"/>
                <w:sz w:val="26"/>
                <w:szCs w:val="26"/>
                <w:lang w:val="ky-KG" w:eastAsia="en-US"/>
              </w:rPr>
            </w:pPr>
            <w:r w:rsidRPr="00912BDB">
              <w:rPr>
                <w:rFonts w:ascii="Times New Roman" w:hAnsi="Times New Roman" w:cs="Times New Roman"/>
                <w:sz w:val="26"/>
                <w:szCs w:val="26"/>
                <w:lang w:val="ky-KG"/>
              </w:rPr>
              <w:t>Акы төлөнүүчү мамлекеттик кызмат көрсөтүүнүн наркы</w:t>
            </w:r>
          </w:p>
        </w:tc>
        <w:tc>
          <w:tcPr>
            <w:tcW w:w="6047" w:type="dxa"/>
            <w:tcBorders>
              <w:top w:val="single" w:sz="4" w:space="0" w:color="auto"/>
              <w:left w:val="single" w:sz="4" w:space="0" w:color="auto"/>
              <w:bottom w:val="single" w:sz="4" w:space="0" w:color="auto"/>
              <w:right w:val="single" w:sz="4" w:space="0" w:color="auto"/>
            </w:tcBorders>
            <w:hideMark/>
          </w:tcPr>
          <w:p w14:paraId="34DA80C3"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Кызмат көрсөтүүнүн наркы монополияга каршы жөнгө салуу жаатындагы ыйгарым укуктуу орган менен макулдашуу боюнча ыйгарым укуктуу органдын жетекчиси менен бекитилет жана ыйгарым укуктуу органдын расмий сайтында (http://gosstroy. gov.kg/) жана кызмат көрсөтүлүүчү жерлердин маалымат такталарында жайгаштырылган, ыйгарым укуктуу орган менен берилүүчү мамлекеттик кызмат көрсөтүүлөрдөгү  баалардын Прескурантында чагылдырылат. </w:t>
            </w:r>
          </w:p>
          <w:p w14:paraId="5C2CC11D" w14:textId="3D8A8DF5"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Керектөөчүгө берилүүчү мамлекеттик алымдын өлчөмү жөнүндө маалымат керектөөчүнүн суроосу, жеке кабыл алууда, телефон аркылуу кайрылганда жана электрондук почта (http://gosstroy. gov.kg/7644)  аркылуу берилет.</w:t>
            </w:r>
          </w:p>
        </w:tc>
      </w:tr>
      <w:tr w:rsidR="00976EAE" w14:paraId="6A0026D3"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6A2CBC17" w14:textId="286A1E62"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14</w:t>
            </w:r>
          </w:p>
        </w:tc>
        <w:tc>
          <w:tcPr>
            <w:tcW w:w="2691" w:type="dxa"/>
            <w:tcBorders>
              <w:top w:val="single" w:sz="4" w:space="0" w:color="auto"/>
              <w:left w:val="single" w:sz="4" w:space="0" w:color="auto"/>
              <w:bottom w:val="single" w:sz="4" w:space="0" w:color="auto"/>
              <w:right w:val="single" w:sz="4" w:space="0" w:color="auto"/>
            </w:tcBorders>
            <w:hideMark/>
          </w:tcPr>
          <w:p w14:paraId="5138BA83" w14:textId="7AA51081" w:rsidR="00976EAE" w:rsidRPr="00976EAE" w:rsidRDefault="00976EAE">
            <w:pPr>
              <w:pStyle w:val="tkTablica"/>
              <w:spacing w:line="240" w:lineRule="auto"/>
              <w:rPr>
                <w:rFonts w:ascii="Times New Roman" w:hAnsi="Times New Roman" w:cs="Times New Roman"/>
                <w:sz w:val="26"/>
                <w:szCs w:val="26"/>
                <w:lang w:val="ky-KG" w:eastAsia="en-US"/>
              </w:rPr>
            </w:pPr>
            <w:r w:rsidRPr="00912BDB">
              <w:rPr>
                <w:rFonts w:ascii="Times New Roman" w:hAnsi="Times New Roman" w:cs="Times New Roman"/>
                <w:sz w:val="26"/>
                <w:szCs w:val="26"/>
                <w:lang w:val="ky-KG"/>
              </w:rPr>
              <w:t xml:space="preserve">Мамлекеттик кызмат көрсөтүүнүн сапатынын параметрлери </w:t>
            </w:r>
          </w:p>
        </w:tc>
        <w:tc>
          <w:tcPr>
            <w:tcW w:w="6047" w:type="dxa"/>
            <w:tcBorders>
              <w:top w:val="single" w:sz="4" w:space="0" w:color="auto"/>
              <w:left w:val="single" w:sz="4" w:space="0" w:color="auto"/>
              <w:bottom w:val="single" w:sz="4" w:space="0" w:color="auto"/>
              <w:right w:val="single" w:sz="4" w:space="0" w:color="auto"/>
            </w:tcBorders>
            <w:hideMark/>
          </w:tcPr>
          <w:p w14:paraId="57D37195"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көрсөтүүнүн сапаты төмөнкү критерийлер менен аныкталат:</w:t>
            </w:r>
          </w:p>
          <w:p w14:paraId="65B93964"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ушул стандарттарында билдирилген кызмат көрсөтүүнүн шарттарына жана мөөнөттөрүнө ылайык анын ишенимдүүлүгү жана өз убагында болушу;</w:t>
            </w:r>
          </w:p>
          <w:p w14:paraId="0DDBB07C"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кызмат көрсөтүүлөрдү алган адамдардын жынысы, расасы, тили, майыптыгы, этностук таандыктыгы, диний ишеними, саясий жана башка ынанымдары, билими, теги, мүлктүк же башка абалы боюнча басмырланышына жол бербөө;</w:t>
            </w:r>
          </w:p>
          <w:p w14:paraId="400E41E4"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жеткиликтүүлүк, ушул стандартта көрсөтүлгөн кызмат көрсөтүүлөрдү алуу үчүн документтерди гана жарандардан доолоо;</w:t>
            </w:r>
          </w:p>
          <w:p w14:paraId="7E028E2F"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 ушул стандарттар менен белгиленген кызмат көрсөтүүлөрдүн шарттарга ылайыктуулугу: имаратка болгон жеткиликтүүлүк, коммуналдык-тирчилик шарттарынын болуусу, жарандар үчүн </w:t>
            </w:r>
            <w:r w:rsidRPr="00912BDB">
              <w:rPr>
                <w:rFonts w:ascii="Times New Roman" w:eastAsia="Times New Roman" w:hAnsi="Times New Roman" w:cs="Times New Roman"/>
                <w:sz w:val="26"/>
                <w:szCs w:val="26"/>
                <w:lang w:eastAsia="ru-RU"/>
              </w:rPr>
              <w:lastRenderedPageBreak/>
              <w:t>ыңгайлуу болгон кабыл алуу графиги, маалыматтык колдоонун бар болуусу жана жеткиликтүүлүгү  (басылган жана электрондук форматтарда);</w:t>
            </w:r>
          </w:p>
          <w:p w14:paraId="4315906B"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-акыркы натыйжанын (алынган кызмат көрсөтүү) керектөөчүлөрдүн күтүүсүнө шайкештиги;</w:t>
            </w:r>
          </w:p>
          <w:p w14:paraId="2D522FB7"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-жеткиликтүү жерде жарандардын даттануу жана сунуштар боюнча китепчесинин болуусу;</w:t>
            </w:r>
          </w:p>
          <w:p w14:paraId="50A1CB46" w14:textId="44FD46F6"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 xml:space="preserve">-Кыргыз Республикасынын мыйзамы менен белгиленген тартипте мамлекеттик кызмат көрсөтүүлөргө муктаж болгондордун укуктарын жана мыйзамдуу кызыкчылыктарын сактоо. </w:t>
            </w:r>
          </w:p>
        </w:tc>
      </w:tr>
      <w:tr w:rsidR="00976EAE" w14:paraId="4F562C94"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22DE6A29" w14:textId="407BE10B"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lastRenderedPageBreak/>
              <w:t>15</w:t>
            </w:r>
          </w:p>
        </w:tc>
        <w:tc>
          <w:tcPr>
            <w:tcW w:w="2691" w:type="dxa"/>
            <w:tcBorders>
              <w:top w:val="single" w:sz="4" w:space="0" w:color="auto"/>
              <w:left w:val="single" w:sz="4" w:space="0" w:color="auto"/>
              <w:bottom w:val="single" w:sz="4" w:space="0" w:color="auto"/>
              <w:right w:val="single" w:sz="4" w:space="0" w:color="auto"/>
            </w:tcBorders>
            <w:hideMark/>
          </w:tcPr>
          <w:p w14:paraId="499B63E3" w14:textId="0D6C1B3E" w:rsidR="00976EAE" w:rsidRDefault="00976EAE">
            <w:pPr>
              <w:pStyle w:val="tkTablica"/>
              <w:spacing w:line="240" w:lineRule="auto"/>
              <w:rPr>
                <w:rFonts w:ascii="Times New Roman" w:hAnsi="Times New Roman" w:cs="Times New Roman"/>
                <w:sz w:val="26"/>
                <w:szCs w:val="26"/>
                <w:lang w:eastAsia="en-US"/>
              </w:rPr>
            </w:pPr>
            <w:r w:rsidRPr="00912BDB">
              <w:rPr>
                <w:rFonts w:ascii="Times New Roman" w:hAnsi="Times New Roman" w:cs="Times New Roman"/>
                <w:sz w:val="26"/>
                <w:szCs w:val="26"/>
                <w:lang w:val="ky-KG"/>
              </w:rPr>
              <w:t>Электрондук форматта кызмат көрсөтүү</w:t>
            </w:r>
          </w:p>
        </w:tc>
        <w:tc>
          <w:tcPr>
            <w:tcW w:w="6047" w:type="dxa"/>
            <w:tcBorders>
              <w:top w:val="single" w:sz="4" w:space="0" w:color="auto"/>
              <w:left w:val="single" w:sz="4" w:space="0" w:color="auto"/>
              <w:bottom w:val="single" w:sz="4" w:space="0" w:color="auto"/>
              <w:right w:val="single" w:sz="4" w:space="0" w:color="auto"/>
            </w:tcBorders>
            <w:hideMark/>
          </w:tcPr>
          <w:p w14:paraId="1B4A9E0C" w14:textId="77777777" w:rsidR="00976EAE" w:rsidRDefault="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Интернет системасында  (http://gosstroy. gov.kg/7644) табыштама берүү этабында жарым жартылай электрондук түрдө кызмат </w:t>
            </w:r>
            <w:r w:rsidR="00855E73">
              <w:rPr>
                <w:rFonts w:ascii="Times New Roman" w:eastAsia="Times New Roman" w:hAnsi="Times New Roman" w:cs="Times New Roman"/>
                <w:sz w:val="26"/>
                <w:szCs w:val="26"/>
                <w:lang w:eastAsia="ru-RU"/>
              </w:rPr>
              <w:t>көрсөтүлүп келет.</w:t>
            </w:r>
          </w:p>
          <w:p w14:paraId="189DE77C" w14:textId="77777777" w:rsidR="00297E10" w:rsidRDefault="00297E10" w:rsidP="00297E10">
            <w:pPr>
              <w:spacing w:after="0" w:line="240" w:lineRule="auto"/>
              <w:jc w:val="both"/>
              <w:rPr>
                <w:rStyle w:val="a3"/>
                <w:rFonts w:ascii="Times New Roman" w:hAnsi="Times New Roman" w:cs="Times New Roman"/>
                <w:color w:val="auto"/>
                <w:sz w:val="26"/>
                <w:szCs w:val="26"/>
                <w:u w:val="none"/>
              </w:rPr>
            </w:pPr>
            <w:r w:rsidRPr="00297E10">
              <w:rPr>
                <w:rFonts w:ascii="Times New Roman" w:eastAsia="Times New Roman" w:hAnsi="Times New Roman" w:cs="Times New Roman"/>
                <w:sz w:val="26"/>
                <w:szCs w:val="26"/>
                <w:lang w:eastAsia="ru-RU"/>
              </w:rPr>
              <w:t>Электрондук кызмат</w:t>
            </w:r>
            <w:r>
              <w:rPr>
                <w:rFonts w:ascii="Times New Roman" w:eastAsia="Times New Roman" w:hAnsi="Times New Roman" w:cs="Times New Roman"/>
                <w:sz w:val="26"/>
                <w:szCs w:val="26"/>
                <w:lang w:eastAsia="ru-RU"/>
              </w:rPr>
              <w:t xml:space="preserve"> көрсөтүү (</w:t>
            </w:r>
            <w:r w:rsidRPr="00904BD4">
              <w:fldChar w:fldCharType="begin"/>
            </w:r>
            <w:r w:rsidRPr="00904BD4">
              <w:rPr>
                <w:sz w:val="26"/>
                <w:szCs w:val="26"/>
              </w:rPr>
              <w:instrText xml:space="preserve"> HYPERLINK "http://portal.tunduk.kg" </w:instrText>
            </w:r>
            <w:r w:rsidRPr="00904BD4">
              <w:fldChar w:fldCharType="separate"/>
            </w:r>
            <w:r w:rsidRPr="00297E10">
              <w:rPr>
                <w:rStyle w:val="a3"/>
                <w:rFonts w:ascii="Times New Roman" w:hAnsi="Times New Roman" w:cs="Times New Roman"/>
                <w:color w:val="auto"/>
                <w:sz w:val="26"/>
                <w:szCs w:val="26"/>
                <w:u w:val="none"/>
              </w:rPr>
              <w:t>http://portal.tunduk.kg</w:t>
            </w:r>
            <w:r w:rsidRPr="00904BD4">
              <w:rPr>
                <w:rStyle w:val="a3"/>
                <w:rFonts w:ascii="Times New Roman" w:hAnsi="Times New Roman" w:cs="Times New Roman"/>
                <w:color w:val="auto"/>
                <w:sz w:val="26"/>
                <w:szCs w:val="26"/>
                <w:u w:val="none"/>
                <w:lang w:val="en-US"/>
              </w:rPr>
              <w:fldChar w:fldCharType="end"/>
            </w:r>
            <w:r>
              <w:rPr>
                <w:rStyle w:val="a3"/>
                <w:rFonts w:ascii="Times New Roman" w:hAnsi="Times New Roman" w:cs="Times New Roman"/>
                <w:color w:val="auto"/>
                <w:sz w:val="26"/>
                <w:szCs w:val="26"/>
                <w:u w:val="none"/>
              </w:rPr>
              <w:t xml:space="preserve">) мамлекеттик портал аркылуу кызмат көрсөтүүлөрдү алууга суроо талапты (арыз) кабыл алуу бөлүмүндө электрондук түрдө мамлекеттик кызмат көрсөтүүлөрдү берүү боюнча программалык камсыздоо даярдоо стадиясында (келишим боюнча төлөм күтүлүүдө). </w:t>
            </w:r>
          </w:p>
          <w:p w14:paraId="7CC65191" w14:textId="77777777" w:rsidR="00297E10" w:rsidRDefault="00297E10" w:rsidP="00297E10">
            <w:pPr>
              <w:spacing w:after="0" w:line="240" w:lineRule="auto"/>
              <w:jc w:val="both"/>
              <w:rPr>
                <w:rStyle w:val="a3"/>
                <w:rFonts w:ascii="Times New Roman" w:hAnsi="Times New Roman" w:cs="Times New Roman"/>
                <w:color w:val="auto"/>
                <w:sz w:val="26"/>
                <w:szCs w:val="26"/>
                <w:u w:val="none"/>
              </w:rPr>
            </w:pPr>
            <w:r>
              <w:rPr>
                <w:rStyle w:val="a3"/>
                <w:rFonts w:ascii="Times New Roman" w:hAnsi="Times New Roman" w:cs="Times New Roman"/>
                <w:color w:val="auto"/>
                <w:sz w:val="26"/>
                <w:szCs w:val="26"/>
                <w:u w:val="none"/>
              </w:rPr>
              <w:t>Эскертүү: кызмат көрсөтүүлөрдү алууга карата электрондук табыштаманы жөнөтүү үчүн арыз ээси (</w:t>
            </w:r>
            <w:hyperlink r:id="rId15" w:history="1">
              <w:r w:rsidRPr="00904BD4">
                <w:rPr>
                  <w:rStyle w:val="a3"/>
                  <w:rFonts w:ascii="Times New Roman" w:hAnsi="Times New Roman" w:cs="Times New Roman"/>
                  <w:color w:val="auto"/>
                  <w:sz w:val="26"/>
                  <w:szCs w:val="26"/>
                  <w:u w:val="none"/>
                </w:rPr>
                <w:t>http://portal.tunduk.kg</w:t>
              </w:r>
            </w:hyperlink>
            <w:r>
              <w:rPr>
                <w:rStyle w:val="a3"/>
                <w:rFonts w:ascii="Times New Roman" w:hAnsi="Times New Roman" w:cs="Times New Roman"/>
                <w:color w:val="auto"/>
                <w:sz w:val="26"/>
                <w:szCs w:val="26"/>
                <w:u w:val="none"/>
              </w:rPr>
              <w:t>) порталында катталууга тийиш. Интерактивдүү онлайн стадиясы – 3.</w:t>
            </w:r>
          </w:p>
          <w:p w14:paraId="6953CFC2" w14:textId="5F34197E" w:rsidR="00297E10" w:rsidRDefault="00297E10" w:rsidP="00297E10">
            <w:pPr>
              <w:spacing w:after="0" w:line="240" w:lineRule="auto"/>
              <w:jc w:val="both"/>
              <w:rPr>
                <w:rFonts w:ascii="Times New Roman" w:hAnsi="Times New Roman" w:cs="Times New Roman"/>
                <w:sz w:val="26"/>
                <w:szCs w:val="26"/>
              </w:rPr>
            </w:pPr>
            <w:r>
              <w:rPr>
                <w:rStyle w:val="a3"/>
                <w:rFonts w:ascii="Times New Roman" w:hAnsi="Times New Roman" w:cs="Times New Roman"/>
                <w:color w:val="auto"/>
                <w:sz w:val="26"/>
                <w:szCs w:val="26"/>
                <w:u w:val="none"/>
              </w:rPr>
              <w:t>Веб баракча арызды электрондук түрдө толтурууда функционалдык мүмкүнчүлүкө ээ жана аны мамлекеттик орган кароого кагаз жүзүндө кабыл алат.</w:t>
            </w:r>
          </w:p>
        </w:tc>
      </w:tr>
      <w:tr w:rsidR="00482332" w14:paraId="66B0271E"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37F90135" w14:textId="1CC89FFB" w:rsidR="00482332"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көрсөтүүдөн баш тартуу жана даттануу тартиби</w:t>
            </w:r>
          </w:p>
        </w:tc>
      </w:tr>
      <w:tr w:rsidR="00976EAE" w14:paraId="4F1BC27E"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0ED99413" w14:textId="6E19A397" w:rsidR="00976EAE" w:rsidRDefault="00976EAE">
            <w:pPr>
              <w:spacing w:after="0" w:line="240" w:lineRule="auto"/>
              <w:jc w:val="center"/>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16</w:t>
            </w:r>
          </w:p>
        </w:tc>
        <w:tc>
          <w:tcPr>
            <w:tcW w:w="2691" w:type="dxa"/>
            <w:tcBorders>
              <w:top w:val="single" w:sz="4" w:space="0" w:color="auto"/>
              <w:left w:val="single" w:sz="4" w:space="0" w:color="auto"/>
              <w:bottom w:val="single" w:sz="4" w:space="0" w:color="auto"/>
              <w:right w:val="single" w:sz="4" w:space="0" w:color="auto"/>
            </w:tcBorders>
            <w:hideMark/>
          </w:tcPr>
          <w:p w14:paraId="4C125F23" w14:textId="3D0E0CD1"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Мамлекеттик кызмат көрсөтүүдөн баш тартуу</w:t>
            </w:r>
          </w:p>
        </w:tc>
        <w:tc>
          <w:tcPr>
            <w:tcW w:w="6047" w:type="dxa"/>
            <w:tcBorders>
              <w:top w:val="single" w:sz="4" w:space="0" w:color="auto"/>
              <w:left w:val="single" w:sz="4" w:space="0" w:color="auto"/>
              <w:bottom w:val="single" w:sz="4" w:space="0" w:color="auto"/>
              <w:right w:val="single" w:sz="4" w:space="0" w:color="auto"/>
            </w:tcBorders>
            <w:hideMark/>
          </w:tcPr>
          <w:p w14:paraId="4C80D01B" w14:textId="77777777" w:rsidR="00976EAE" w:rsidRPr="00912BDB" w:rsidRDefault="00976EAE" w:rsidP="000A476A">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Мамлекеттик кызмат көрсөтүүдөн төмөнкү учурларда  баш тартылат 3 пунктун талаптарына ылайык келбеген учурда жана ушул стандарттын 12 пунктунда келтирилген керектүү документтер жок болгондо.</w:t>
            </w:r>
          </w:p>
          <w:p w14:paraId="77D8B16E" w14:textId="04BC7DD2" w:rsidR="00976EAE"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Ошондой эле, билдирилген курулуш ниеттеринин шаар куруу документтеринин, курулуш жана жер пайдалануу эрежелеринин, долбоорлонуучу объектти жайгаштыруу , аны менен катар жер участогун максаттуу багыты боюнча ченемдик-техникалык документтердин талаптарына ылайык келбеген учурда баш тартуу болушу мүмкүн.</w:t>
            </w:r>
          </w:p>
        </w:tc>
      </w:tr>
      <w:tr w:rsidR="00482332" w14:paraId="5BE7B3C6"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77014D96"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2691" w:type="dxa"/>
            <w:tcBorders>
              <w:top w:val="single" w:sz="4" w:space="0" w:color="auto"/>
              <w:left w:val="single" w:sz="4" w:space="0" w:color="auto"/>
              <w:bottom w:val="single" w:sz="4" w:space="0" w:color="auto"/>
              <w:right w:val="single" w:sz="4" w:space="0" w:color="auto"/>
            </w:tcBorders>
            <w:hideMark/>
          </w:tcPr>
          <w:p w14:paraId="080A7054" w14:textId="51155DF1" w:rsidR="00482332"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Даттануу тартиби</w:t>
            </w:r>
          </w:p>
        </w:tc>
        <w:tc>
          <w:tcPr>
            <w:tcW w:w="6047" w:type="dxa"/>
            <w:tcBorders>
              <w:top w:val="single" w:sz="4" w:space="0" w:color="auto"/>
              <w:left w:val="single" w:sz="4" w:space="0" w:color="auto"/>
              <w:bottom w:val="single" w:sz="4" w:space="0" w:color="auto"/>
              <w:right w:val="single" w:sz="4" w:space="0" w:color="auto"/>
            </w:tcBorders>
            <w:hideMark/>
          </w:tcPr>
          <w:p w14:paraId="0879486C"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 xml:space="preserve">Кызматтар талаптагыдай берилбеген учурда керектөөчү кызмат көрсөтүүчү ыйгарым укуктуу органдын аймактык бөлүнүшүнүн жетекчилигине оозеки же жазуу жүзүндө кайрылууга же ушул </w:t>
            </w:r>
            <w:r w:rsidRPr="00912BDB">
              <w:rPr>
                <w:rFonts w:ascii="Times New Roman" w:eastAsia="Times New Roman" w:hAnsi="Times New Roman" w:cs="Times New Roman"/>
                <w:sz w:val="26"/>
                <w:szCs w:val="26"/>
                <w:lang w:eastAsia="ru-RU"/>
              </w:rPr>
              <w:lastRenderedPageBreak/>
              <w:t>кызмат көрсөтүп жаткан жооптуу ыйгарым укуктуу органдын жетекчилигине кайрылууга укуктуу.</w:t>
            </w:r>
          </w:p>
          <w:p w14:paraId="2FDC0A1D"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Кызмат көрсөтүүнү алуучунун атынан даттануу анын мыйзамдуу өкүлдөрү тарабынан жүргүзүлүшү мүмкүн.</w:t>
            </w:r>
          </w:p>
          <w:p w14:paraId="277CBAD3"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Жазуу жүзүндөгү даттануу эркин түрдө берилет жана арыз ээсинин аты-жөнү, жашаган дареги, телефон номерин, доонун маңызын, кызмат көрсөтүүнү алуучунун колтамгасын камтууга тийиш жана берилген күнү көрсөтүлөт.</w:t>
            </w:r>
          </w:p>
          <w:p w14:paraId="771804A5"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Ыйгарым укуктуу кызматкер 1 жумуш күнүнүн аралыгында даттанууну каттап жана жетекчиликтин кароосуна жиберет.</w:t>
            </w:r>
          </w:p>
          <w:p w14:paraId="6F771F88" w14:textId="77777777" w:rsidR="00976EAE" w:rsidRPr="00912BDB" w:rsidRDefault="00976EAE" w:rsidP="00976EAE">
            <w:pPr>
              <w:spacing w:after="0" w:line="240" w:lineRule="auto"/>
              <w:jc w:val="both"/>
              <w:rPr>
                <w:rFonts w:ascii="Times New Roman" w:eastAsia="Times New Roman" w:hAnsi="Times New Roman" w:cs="Times New Roman"/>
                <w:sz w:val="26"/>
                <w:szCs w:val="26"/>
                <w:lang w:eastAsia="ru-RU"/>
              </w:rPr>
            </w:pPr>
            <w:r w:rsidRPr="00912BDB">
              <w:rPr>
                <w:rFonts w:ascii="Times New Roman" w:eastAsia="Times New Roman" w:hAnsi="Times New Roman" w:cs="Times New Roman"/>
                <w:sz w:val="26"/>
                <w:szCs w:val="26"/>
                <w:lang w:eastAsia="ru-RU"/>
              </w:rPr>
              <w:t>Даттанууларды жана дооматтарды кароо белгиленген тартипте ыйгарым укуктуу органдын жетекчилиги жана анын аймактык бөлүнүштөрү менен ишке ашырылат. Жазуу жүзүндөгү кайрылууну кароо жана арыз ээсине жооптуу жиберүү анын катталган күнүнөн тартып 14 күндөн ашпоого тийиш.</w:t>
            </w:r>
          </w:p>
          <w:p w14:paraId="5479B37D" w14:textId="48018C55" w:rsidR="00482332" w:rsidRDefault="00976EAE" w:rsidP="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Даттануу боюнча канааттандырылбаган чечим кабыл алынган учурда арыз ээси соттук тартипте ыйгарым укуктуу органдын жана анын аймактык бөлүнүштөрүнүн чечимин даттануу укугуна ээ.</w:t>
            </w:r>
          </w:p>
        </w:tc>
      </w:tr>
      <w:tr w:rsidR="00482332" w14:paraId="2190C8D1" w14:textId="77777777" w:rsidTr="009743EB">
        <w:tc>
          <w:tcPr>
            <w:tcW w:w="476" w:type="dxa"/>
            <w:tcBorders>
              <w:top w:val="single" w:sz="4" w:space="0" w:color="auto"/>
              <w:left w:val="single" w:sz="4" w:space="0" w:color="auto"/>
              <w:bottom w:val="single" w:sz="4" w:space="0" w:color="auto"/>
              <w:right w:val="single" w:sz="4" w:space="0" w:color="auto"/>
            </w:tcBorders>
            <w:hideMark/>
          </w:tcPr>
          <w:p w14:paraId="62E8AC50"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18</w:t>
            </w:r>
          </w:p>
        </w:tc>
        <w:tc>
          <w:tcPr>
            <w:tcW w:w="2691" w:type="dxa"/>
            <w:tcBorders>
              <w:top w:val="single" w:sz="4" w:space="0" w:color="auto"/>
              <w:left w:val="single" w:sz="4" w:space="0" w:color="auto"/>
              <w:bottom w:val="single" w:sz="4" w:space="0" w:color="auto"/>
              <w:right w:val="single" w:sz="4" w:space="0" w:color="auto"/>
            </w:tcBorders>
            <w:hideMark/>
          </w:tcPr>
          <w:p w14:paraId="13275CCC" w14:textId="3427F273" w:rsidR="00482332" w:rsidRDefault="00976EAE">
            <w:pPr>
              <w:spacing w:after="0" w:line="240" w:lineRule="auto"/>
              <w:jc w:val="both"/>
              <w:rPr>
                <w:rFonts w:ascii="Times New Roman" w:hAnsi="Times New Roman" w:cs="Times New Roman"/>
                <w:sz w:val="26"/>
                <w:szCs w:val="26"/>
              </w:rPr>
            </w:pPr>
            <w:r w:rsidRPr="00912BDB">
              <w:rPr>
                <w:rFonts w:ascii="Times New Roman" w:eastAsia="Times New Roman" w:hAnsi="Times New Roman" w:cs="Times New Roman"/>
                <w:sz w:val="26"/>
                <w:szCs w:val="26"/>
                <w:lang w:eastAsia="ru-RU"/>
              </w:rPr>
              <w:t>Стандартты кайра карап чыгуунун мезгилдүүлүгү</w:t>
            </w:r>
          </w:p>
        </w:tc>
        <w:tc>
          <w:tcPr>
            <w:tcW w:w="6047" w:type="dxa"/>
            <w:tcBorders>
              <w:top w:val="single" w:sz="4" w:space="0" w:color="auto"/>
              <w:left w:val="single" w:sz="4" w:space="0" w:color="auto"/>
              <w:bottom w:val="single" w:sz="4" w:space="0" w:color="auto"/>
              <w:right w:val="single" w:sz="4" w:space="0" w:color="auto"/>
            </w:tcBorders>
            <w:hideMark/>
          </w:tcPr>
          <w:p w14:paraId="681FA884" w14:textId="17B8159B" w:rsidR="00482332" w:rsidRPr="00E8664F" w:rsidRDefault="00976EAE">
            <w:pPr>
              <w:spacing w:after="0" w:line="240" w:lineRule="auto"/>
              <w:jc w:val="both"/>
              <w:rPr>
                <w:rFonts w:ascii="Times New Roman" w:hAnsi="Times New Roman" w:cs="Times New Roman"/>
                <w:sz w:val="26"/>
                <w:szCs w:val="26"/>
              </w:rPr>
            </w:pPr>
            <w:r w:rsidRPr="00912BDB">
              <w:rPr>
                <w:rFonts w:ascii="Times New Roman" w:hAnsi="Times New Roman" w:cs="Times New Roman"/>
                <w:sz w:val="26"/>
                <w:szCs w:val="26"/>
              </w:rPr>
              <w:t>Мамлекеттик кызмат көрсөтүү стандартынын кайрадан каралуу мезгилдүүлүгү үч жылда бир жолудан кем болбоого тийиш</w:t>
            </w:r>
          </w:p>
        </w:tc>
      </w:tr>
    </w:tbl>
    <w:p w14:paraId="4A74ACE0" w14:textId="77777777" w:rsidR="00482332" w:rsidRPr="0060423E" w:rsidRDefault="00482332" w:rsidP="00482332">
      <w:pPr>
        <w:spacing w:after="0"/>
        <w:jc w:val="center"/>
        <w:rPr>
          <w:rFonts w:ascii="Times New Roman" w:hAnsi="Times New Roman" w:cs="Times New Roman"/>
          <w:b/>
          <w:sz w:val="26"/>
          <w:szCs w:val="26"/>
        </w:rPr>
      </w:pPr>
    </w:p>
    <w:tbl>
      <w:tblPr>
        <w:tblStyle w:val="a4"/>
        <w:tblW w:w="9214" w:type="dxa"/>
        <w:tblInd w:w="108" w:type="dxa"/>
        <w:tblLook w:val="04A0" w:firstRow="1" w:lastRow="0" w:firstColumn="1" w:lastColumn="0" w:noHBand="0" w:noVBand="1"/>
      </w:tblPr>
      <w:tblGrid>
        <w:gridCol w:w="476"/>
        <w:gridCol w:w="2690"/>
        <w:gridCol w:w="6048"/>
      </w:tblGrid>
      <w:tr w:rsidR="00482332" w:rsidRPr="0060423E" w14:paraId="4E61D882"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7918FAFE" w14:textId="349A5143" w:rsidR="00482332" w:rsidRPr="0060423E" w:rsidRDefault="00E8664F">
            <w:pPr>
              <w:spacing w:after="0" w:line="240" w:lineRule="auto"/>
              <w:jc w:val="center"/>
              <w:rPr>
                <w:rFonts w:ascii="Times New Roman" w:hAnsi="Times New Roman" w:cs="Times New Roman"/>
                <w:b/>
                <w:sz w:val="26"/>
                <w:szCs w:val="26"/>
              </w:rPr>
            </w:pPr>
            <w:r w:rsidRPr="00806553">
              <w:rPr>
                <w:rFonts w:ascii="Times New Roman" w:eastAsia="Times New Roman" w:hAnsi="Times New Roman" w:cs="Times New Roman"/>
                <w:b/>
                <w:sz w:val="26"/>
                <w:szCs w:val="26"/>
                <w:lang w:eastAsia="ru-RU"/>
              </w:rPr>
              <w:t>52. Мамлекеттик жана муниципалдык кызмат көрсөтүүнүн паспорту</w:t>
            </w:r>
          </w:p>
        </w:tc>
      </w:tr>
      <w:tr w:rsidR="00E8664F" w14:paraId="11A606A2"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ABBE558" w14:textId="382CF0DA"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1</w:t>
            </w:r>
          </w:p>
        </w:tc>
        <w:tc>
          <w:tcPr>
            <w:tcW w:w="2690" w:type="dxa"/>
            <w:tcBorders>
              <w:top w:val="single" w:sz="4" w:space="0" w:color="auto"/>
              <w:left w:val="single" w:sz="4" w:space="0" w:color="auto"/>
              <w:bottom w:val="single" w:sz="4" w:space="0" w:color="auto"/>
              <w:right w:val="single" w:sz="4" w:space="0" w:color="auto"/>
            </w:tcBorders>
            <w:hideMark/>
          </w:tcPr>
          <w:p w14:paraId="355A2CF2" w14:textId="150D2919"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Кызмат көрсөтүүнүн аталышы</w:t>
            </w:r>
          </w:p>
        </w:tc>
        <w:tc>
          <w:tcPr>
            <w:tcW w:w="6048" w:type="dxa"/>
            <w:tcBorders>
              <w:top w:val="single" w:sz="4" w:space="0" w:color="auto"/>
              <w:left w:val="single" w:sz="4" w:space="0" w:color="auto"/>
              <w:bottom w:val="single" w:sz="4" w:space="0" w:color="auto"/>
              <w:right w:val="single" w:sz="4" w:space="0" w:color="auto"/>
            </w:tcBorders>
            <w:hideMark/>
          </w:tcPr>
          <w:p w14:paraId="5F7B20CB" w14:textId="3A39B13D"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Жеке жана юридикалык жактардын табыштамасы боюнча сейсмикалык коопсуздукту камсыз кылуу үчүн долбоорлоо документтерине атайын техникалык шарттарды берүү. Мамлекеттик кызмат көрсөтүүлөрдүн Бирдиктүү реестринин (тизме) 5 главасынын 59 пункту</w:t>
            </w:r>
          </w:p>
        </w:tc>
      </w:tr>
      <w:tr w:rsidR="00E8664F" w14:paraId="40F719E3"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29592422" w14:textId="117DEA48"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2</w:t>
            </w:r>
          </w:p>
        </w:tc>
        <w:tc>
          <w:tcPr>
            <w:tcW w:w="2690" w:type="dxa"/>
            <w:tcBorders>
              <w:top w:val="single" w:sz="4" w:space="0" w:color="auto"/>
              <w:left w:val="single" w:sz="4" w:space="0" w:color="auto"/>
              <w:bottom w:val="single" w:sz="4" w:space="0" w:color="auto"/>
              <w:right w:val="single" w:sz="4" w:space="0" w:color="auto"/>
            </w:tcBorders>
            <w:hideMark/>
          </w:tcPr>
          <w:p w14:paraId="5BCBF76E" w14:textId="3855AA74"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Кызматтарды көрсөткөн мамлекеттик органдын (мекеменин) толук аталышы</w:t>
            </w:r>
          </w:p>
        </w:tc>
        <w:tc>
          <w:tcPr>
            <w:tcW w:w="6048" w:type="dxa"/>
            <w:tcBorders>
              <w:top w:val="single" w:sz="4" w:space="0" w:color="auto"/>
              <w:left w:val="single" w:sz="4" w:space="0" w:color="auto"/>
              <w:bottom w:val="single" w:sz="4" w:space="0" w:color="auto"/>
              <w:right w:val="single" w:sz="4" w:space="0" w:color="auto"/>
            </w:tcBorders>
            <w:hideMark/>
          </w:tcPr>
          <w:p w14:paraId="3AE010F3" w14:textId="409AA488" w:rsidR="00E8664F" w:rsidRDefault="00E8664F" w:rsidP="0048096E">
            <w:pPr>
              <w:spacing w:after="0" w:line="240" w:lineRule="auto"/>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Архитектуралык жана курулуш жаатында саясатты иштеп чыгуу жана ишке ашыруу боюнча ыйгарым укуктуу мамлекеттик орган жана Жер титирөөгө туруктуу курулуш жана инженердик долбоорлоо мамлекеттик институту</w:t>
            </w:r>
          </w:p>
        </w:tc>
      </w:tr>
      <w:tr w:rsidR="00E8664F" w14:paraId="7444949A"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2A8EA9C" w14:textId="22A095A2"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3</w:t>
            </w:r>
          </w:p>
        </w:tc>
        <w:tc>
          <w:tcPr>
            <w:tcW w:w="2690" w:type="dxa"/>
            <w:tcBorders>
              <w:top w:val="single" w:sz="4" w:space="0" w:color="auto"/>
              <w:left w:val="single" w:sz="4" w:space="0" w:color="auto"/>
              <w:bottom w:val="single" w:sz="4" w:space="0" w:color="auto"/>
              <w:right w:val="single" w:sz="4" w:space="0" w:color="auto"/>
            </w:tcBorders>
            <w:hideMark/>
          </w:tcPr>
          <w:p w14:paraId="053D5803" w14:textId="6157CD8B"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көрсөтүүнү алуучулар</w:t>
            </w:r>
          </w:p>
        </w:tc>
        <w:tc>
          <w:tcPr>
            <w:tcW w:w="6048" w:type="dxa"/>
            <w:tcBorders>
              <w:top w:val="single" w:sz="4" w:space="0" w:color="auto"/>
              <w:left w:val="single" w:sz="4" w:space="0" w:color="auto"/>
              <w:bottom w:val="single" w:sz="4" w:space="0" w:color="auto"/>
              <w:right w:val="single" w:sz="4" w:space="0" w:color="auto"/>
            </w:tcBorders>
            <w:hideMark/>
          </w:tcPr>
          <w:p w14:paraId="1D662FCD" w14:textId="5D718039"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Жеке жана юридикалык жактар – ушул жер участогунда (бар болсо) жайгашкан жер участогунун жана кыймылсыз мүлк объекттеринин менчик ээлери</w:t>
            </w:r>
            <w:r w:rsidR="00F03BA1">
              <w:rPr>
                <w:rFonts w:ascii="Times New Roman" w:eastAsia="Times New Roman" w:hAnsi="Times New Roman" w:cs="Times New Roman"/>
                <w:sz w:val="26"/>
                <w:szCs w:val="26"/>
                <w:lang w:eastAsia="ru-RU"/>
              </w:rPr>
              <w:t>, ошондой эле, жер участогун пайдалануучулар (жер участогунун планы менен)</w:t>
            </w:r>
          </w:p>
        </w:tc>
      </w:tr>
      <w:tr w:rsidR="00E8664F" w14:paraId="3EF5A1FC"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605BC94" w14:textId="73E42525"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4</w:t>
            </w:r>
          </w:p>
        </w:tc>
        <w:tc>
          <w:tcPr>
            <w:tcW w:w="2690" w:type="dxa"/>
            <w:tcBorders>
              <w:top w:val="single" w:sz="4" w:space="0" w:color="auto"/>
              <w:left w:val="single" w:sz="4" w:space="0" w:color="auto"/>
              <w:bottom w:val="single" w:sz="4" w:space="0" w:color="auto"/>
              <w:right w:val="single" w:sz="4" w:space="0" w:color="auto"/>
            </w:tcBorders>
            <w:hideMark/>
          </w:tcPr>
          <w:p w14:paraId="25202B25" w14:textId="35DE56DE"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Негизи</w:t>
            </w:r>
          </w:p>
        </w:tc>
        <w:tc>
          <w:tcPr>
            <w:tcW w:w="6048" w:type="dxa"/>
            <w:tcBorders>
              <w:top w:val="single" w:sz="4" w:space="0" w:color="auto"/>
              <w:left w:val="single" w:sz="4" w:space="0" w:color="auto"/>
              <w:bottom w:val="single" w:sz="4" w:space="0" w:color="auto"/>
              <w:right w:val="single" w:sz="4" w:space="0" w:color="auto"/>
            </w:tcBorders>
            <w:hideMark/>
          </w:tcPr>
          <w:p w14:paraId="6B087FC0"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“Шаар куруу жана архитектура жөнүндө” Кыргыз Республикасынын мыйзамы;</w:t>
            </w:r>
          </w:p>
          <w:p w14:paraId="4019C6B6" w14:textId="77777777" w:rsidR="00E8664F" w:rsidRPr="00806553" w:rsidRDefault="00E8664F" w:rsidP="000A476A">
            <w:pPr>
              <w:spacing w:after="0" w:line="240" w:lineRule="auto"/>
              <w:jc w:val="both"/>
              <w:rPr>
                <w:rFonts w:ascii="Times New Roman" w:hAnsi="Times New Roman" w:cs="Times New Roman"/>
                <w:sz w:val="26"/>
                <w:szCs w:val="26"/>
              </w:rPr>
            </w:pPr>
            <w:r w:rsidRPr="00806553">
              <w:rPr>
                <w:rFonts w:ascii="Times New Roman" w:hAnsi="Times New Roman" w:cs="Times New Roman"/>
                <w:sz w:val="26"/>
                <w:szCs w:val="26"/>
              </w:rPr>
              <w:t>Кыргыз Республикасынын Өкмөтүнүн 2013-жылдын 24-июнундагы № 372 “Кыргыз Республикасынын Өкмөтүнө караштуу Архитектура, курулуш жана турак жай – коммуналдык чарба мамлекеттик агенттиги жөнүндө” токтому;</w:t>
            </w:r>
          </w:p>
          <w:p w14:paraId="08E7C823" w14:textId="37E90591" w:rsidR="00E8664F" w:rsidRDefault="00E8664F">
            <w:pPr>
              <w:spacing w:after="0" w:line="240" w:lineRule="auto"/>
              <w:jc w:val="both"/>
              <w:rPr>
                <w:rFonts w:ascii="Times New Roman" w:hAnsi="Times New Roman" w:cs="Times New Roman"/>
                <w:sz w:val="26"/>
                <w:szCs w:val="26"/>
              </w:rPr>
            </w:pPr>
            <w:r w:rsidRPr="00806553">
              <w:rPr>
                <w:rFonts w:ascii="Times New Roman" w:hAnsi="Times New Roman" w:cs="Times New Roman"/>
                <w:sz w:val="26"/>
                <w:szCs w:val="26"/>
              </w:rPr>
              <w:t xml:space="preserve"> Кыргыз Республикасынын Мыйзамы Техникалык регламент “Имараттардын жана курулмалардын коопсуздугу” 8 берененин, 2п., 3пп.</w:t>
            </w:r>
          </w:p>
        </w:tc>
      </w:tr>
      <w:tr w:rsidR="00E8664F" w14:paraId="7FDB45F2"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70540E05" w14:textId="3F1B0F7C"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5</w:t>
            </w:r>
          </w:p>
        </w:tc>
        <w:tc>
          <w:tcPr>
            <w:tcW w:w="2690" w:type="dxa"/>
            <w:tcBorders>
              <w:top w:val="single" w:sz="4" w:space="0" w:color="auto"/>
              <w:left w:val="single" w:sz="4" w:space="0" w:color="auto"/>
              <w:bottom w:val="single" w:sz="4" w:space="0" w:color="auto"/>
              <w:right w:val="single" w:sz="4" w:space="0" w:color="auto"/>
            </w:tcBorders>
            <w:hideMark/>
          </w:tcPr>
          <w:p w14:paraId="63AACEF9" w14:textId="54F818DA"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Көрсөтүлгөн мамлекеттик кызматтардын акыркы жыйынтыгы</w:t>
            </w:r>
          </w:p>
        </w:tc>
        <w:tc>
          <w:tcPr>
            <w:tcW w:w="6048" w:type="dxa"/>
            <w:tcBorders>
              <w:top w:val="single" w:sz="4" w:space="0" w:color="auto"/>
              <w:left w:val="single" w:sz="4" w:space="0" w:color="auto"/>
              <w:bottom w:val="single" w:sz="4" w:space="0" w:color="auto"/>
              <w:right w:val="single" w:sz="4" w:space="0" w:color="auto"/>
            </w:tcBorders>
            <w:hideMark/>
          </w:tcPr>
          <w:p w14:paraId="2AD31BB9" w14:textId="0836AD26"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Атайын техникалык шарттар</w:t>
            </w:r>
          </w:p>
        </w:tc>
      </w:tr>
      <w:tr w:rsidR="00E8664F" w14:paraId="0641BA76"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A174888" w14:textId="0E0C719C"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6</w:t>
            </w:r>
          </w:p>
        </w:tc>
        <w:tc>
          <w:tcPr>
            <w:tcW w:w="2690" w:type="dxa"/>
            <w:tcBorders>
              <w:top w:val="single" w:sz="4" w:space="0" w:color="auto"/>
              <w:left w:val="single" w:sz="4" w:space="0" w:color="auto"/>
              <w:bottom w:val="single" w:sz="4" w:space="0" w:color="auto"/>
              <w:right w:val="single" w:sz="4" w:space="0" w:color="auto"/>
            </w:tcBorders>
            <w:hideMark/>
          </w:tcPr>
          <w:p w14:paraId="0A464760" w14:textId="58E17A45"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жана муниципалдык кызмат көрсөтүүнүн шарты</w:t>
            </w:r>
          </w:p>
        </w:tc>
        <w:tc>
          <w:tcPr>
            <w:tcW w:w="6048" w:type="dxa"/>
            <w:tcBorders>
              <w:top w:val="single" w:sz="4" w:space="0" w:color="auto"/>
              <w:left w:val="single" w:sz="4" w:space="0" w:color="auto"/>
              <w:bottom w:val="single" w:sz="4" w:space="0" w:color="auto"/>
              <w:right w:val="single" w:sz="4" w:space="0" w:color="auto"/>
            </w:tcBorders>
            <w:hideMark/>
          </w:tcPr>
          <w:p w14:paraId="28DF9B14"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көрсөтүүлөр төмөндөгүчө ишке ашырылат:</w:t>
            </w:r>
          </w:p>
          <w:p w14:paraId="254D0A6F"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-белгиленген санитардык ченемдерге жооп берүүчү жайда;</w:t>
            </w:r>
          </w:p>
          <w:p w14:paraId="179618B2"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пандустардын, кармоочтордун, атайын жабдылган ажаткананын болушу зарыл.</w:t>
            </w:r>
          </w:p>
          <w:p w14:paraId="743E2C5E"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-кезекке туруу принциби боюнча.</w:t>
            </w:r>
          </w:p>
          <w:p w14:paraId="10390BD6"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Имаратты күтүү үчүн орундуктар, даараткана (региондордо борбордук суу түтүктөрүнө жана канализацияга кошуу мүмкүнчүлүгү болбогон учурда – короо ичине), жылуулук, суу түтүктөрү жана телефон менен жайгаштыруу.</w:t>
            </w:r>
          </w:p>
          <w:p w14:paraId="7787C39E"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Жарандардын жеңилдетилген категориясы (Улуу Ата Мекендик согуштун катышуучулары жана майыптар, тылда эмгектенгендер, ден соолугунун мүмкүнчүлүгү чектелген адамдар жана боюнда бар аялдар) кезексиз тейленет, эгерде алар имаратка кире албаган учурда кызматкер кеңеш берүү үчүн аларга жолугат.</w:t>
            </w:r>
          </w:p>
          <w:p w14:paraId="7C55E511" w14:textId="2E686B0D"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tc>
      </w:tr>
      <w:tr w:rsidR="00E8664F" w14:paraId="215910B2"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229AE8F5" w14:textId="7CEB0ECF"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7</w:t>
            </w:r>
          </w:p>
        </w:tc>
        <w:tc>
          <w:tcPr>
            <w:tcW w:w="2690" w:type="dxa"/>
            <w:tcBorders>
              <w:top w:val="single" w:sz="4" w:space="0" w:color="auto"/>
              <w:left w:val="single" w:sz="4" w:space="0" w:color="auto"/>
              <w:bottom w:val="single" w:sz="4" w:space="0" w:color="auto"/>
              <w:right w:val="single" w:sz="4" w:space="0" w:color="auto"/>
            </w:tcBorders>
            <w:hideMark/>
          </w:tcPr>
          <w:p w14:paraId="2BE7B94D" w14:textId="13A205D2"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жана муниципалдык кызмат көрсөтүүнүн мөөнөтү</w:t>
            </w:r>
          </w:p>
        </w:tc>
        <w:tc>
          <w:tcPr>
            <w:tcW w:w="6048" w:type="dxa"/>
            <w:tcBorders>
              <w:top w:val="single" w:sz="4" w:space="0" w:color="auto"/>
              <w:left w:val="single" w:sz="4" w:space="0" w:color="auto"/>
              <w:bottom w:val="single" w:sz="4" w:space="0" w:color="auto"/>
              <w:right w:val="single" w:sz="4" w:space="0" w:color="auto"/>
            </w:tcBorders>
            <w:hideMark/>
          </w:tcPr>
          <w:p w14:paraId="4ECEB6B9"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Атайын жана электрондук почта боюнча табыштаманы кабыл алуунун чектик убактысы – 30 мүнөт;</w:t>
            </w:r>
          </w:p>
          <w:p w14:paraId="6B44BC82"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көрсөтүүдөгү жалпы мөөнөт – 10 жумуш күн;</w:t>
            </w:r>
          </w:p>
          <w:p w14:paraId="40A55274" w14:textId="4700B73F"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Жыйынтыкты берүүдөгү чектик убакыт – 20 мүнөт.</w:t>
            </w:r>
          </w:p>
        </w:tc>
      </w:tr>
      <w:tr w:rsidR="00482332" w14:paraId="34BEB450"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70E24D5C" w14:textId="028BCED9" w:rsidR="00482332"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Мамлекеттик кызмат көрсөтүүнү алуучуларга маалымат берүү</w:t>
            </w:r>
          </w:p>
        </w:tc>
      </w:tr>
      <w:tr w:rsidR="00E8664F" w14:paraId="75D23955"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3183E80" w14:textId="65CCD696"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8</w:t>
            </w:r>
          </w:p>
        </w:tc>
        <w:tc>
          <w:tcPr>
            <w:tcW w:w="2690" w:type="dxa"/>
            <w:tcBorders>
              <w:top w:val="single" w:sz="4" w:space="0" w:color="auto"/>
              <w:left w:val="single" w:sz="4" w:space="0" w:color="auto"/>
              <w:bottom w:val="single" w:sz="4" w:space="0" w:color="auto"/>
              <w:right w:val="single" w:sz="4" w:space="0" w:color="auto"/>
            </w:tcBorders>
            <w:hideMark/>
          </w:tcPr>
          <w:p w14:paraId="24227B62" w14:textId="0C7D3BE7"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6048" w:type="dxa"/>
            <w:tcBorders>
              <w:top w:val="single" w:sz="4" w:space="0" w:color="auto"/>
              <w:left w:val="single" w:sz="4" w:space="0" w:color="auto"/>
              <w:bottom w:val="single" w:sz="4" w:space="0" w:color="auto"/>
              <w:right w:val="single" w:sz="4" w:space="0" w:color="auto"/>
            </w:tcBorders>
            <w:hideMark/>
          </w:tcPr>
          <w:p w14:paraId="46F5CE3A"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 жөнүндө маалыматты “Бирдиктүү терезенин” коомдук кабылдамасынан төмөнкү дарек боюнча алууга болот:</w:t>
            </w:r>
          </w:p>
          <w:p w14:paraId="5EF5730A"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Бишкек ш. Манас пр., 28 (Токтогул көчөсүнүн кесилишинде) иш убактысы: дүйшөмбү-жума, саат 9-00дөн 18-00чейин, тыныгуу убактысы:12-30дан 13-30чейин:</w:t>
            </w:r>
          </w:p>
          <w:p w14:paraId="094B3D06"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2670C25C"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органдын расмий сайтында (http://gosstroy. gov.kg/);</w:t>
            </w:r>
          </w:p>
          <w:p w14:paraId="4EDCF938" w14:textId="77777777" w:rsidR="00E8664F" w:rsidRDefault="00E8664F" w:rsidP="000A476A">
            <w:pPr>
              <w:spacing w:after="0" w:line="240" w:lineRule="auto"/>
              <w:jc w:val="both"/>
              <w:rPr>
                <w:rFonts w:ascii="Times New Roman" w:eastAsia="Times New Roman" w:hAnsi="Times New Roman" w:cs="Times New Roman"/>
                <w:sz w:val="26"/>
                <w:szCs w:val="26"/>
                <w:lang w:val="ru-RU" w:eastAsia="ru-RU"/>
              </w:rPr>
            </w:pPr>
            <w:r w:rsidRPr="00806553">
              <w:rPr>
                <w:rFonts w:ascii="Times New Roman" w:eastAsia="Times New Roman" w:hAnsi="Times New Roman" w:cs="Times New Roman"/>
                <w:sz w:val="26"/>
                <w:szCs w:val="26"/>
                <w:lang w:eastAsia="ru-RU"/>
              </w:rPr>
              <w:t>-электрондук почта боюнча электрондук түрдө (http://gosstroy. gov.kg/7644);</w:t>
            </w:r>
          </w:p>
          <w:p w14:paraId="5E75BDFB" w14:textId="168B3AE3" w:rsidR="00E331CA" w:rsidRPr="00E331CA" w:rsidRDefault="00E331CA" w:rsidP="000A476A">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16"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0E51C339"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-архитектуранын аймактык органына жеке кайрылууда;</w:t>
            </w:r>
          </w:p>
          <w:p w14:paraId="71BB0811"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маалыматтык такталардан, брошюралардан жана буклеттерден</w:t>
            </w:r>
          </w:p>
          <w:p w14:paraId="2F317461"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кызмат көрсөтүүгө табыштама формасы расмий сайтта жайгаштырылган (http://gosstroy. gov.kg/)</w:t>
            </w:r>
          </w:p>
          <w:p w14:paraId="174A7EFD"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 тууралуу маалыматты берүү бекер негизде ар бир кайрылган жакка кепилдик берилет.</w:t>
            </w:r>
          </w:p>
          <w:p w14:paraId="1FF669E8"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Байланыш тууралуу маалымат жана мамлекеттик кызмат көрсөтүүлөрдүн стандарттары ыйгарым укуктуу органдын маалыматтык такталарында жана ошондой эле расмий сайтында (http://gosstroy. gov.kg/) жайгаштырылат</w:t>
            </w:r>
          </w:p>
          <w:p w14:paraId="043163E7" w14:textId="4B49B363"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Маалымат мамлекеттик жана расмий тилдерде берилет.</w:t>
            </w:r>
          </w:p>
        </w:tc>
      </w:tr>
      <w:tr w:rsidR="00E8664F" w14:paraId="5A647A62"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CEE565C" w14:textId="212AC62D"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9</w:t>
            </w:r>
          </w:p>
        </w:tc>
        <w:tc>
          <w:tcPr>
            <w:tcW w:w="2690" w:type="dxa"/>
            <w:tcBorders>
              <w:top w:val="single" w:sz="4" w:space="0" w:color="auto"/>
              <w:left w:val="single" w:sz="4" w:space="0" w:color="auto"/>
              <w:bottom w:val="single" w:sz="4" w:space="0" w:color="auto"/>
              <w:right w:val="single" w:sz="4" w:space="0" w:color="auto"/>
            </w:tcBorders>
            <w:hideMark/>
          </w:tcPr>
          <w:p w14:paraId="7E73D139" w14:textId="307D6885"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Кызмат көрсөтүү жөнүндө маалыматты жайылтуу ыкмалары </w:t>
            </w:r>
          </w:p>
        </w:tc>
        <w:tc>
          <w:tcPr>
            <w:tcW w:w="6048" w:type="dxa"/>
            <w:tcBorders>
              <w:top w:val="single" w:sz="4" w:space="0" w:color="auto"/>
              <w:left w:val="single" w:sz="4" w:space="0" w:color="auto"/>
              <w:bottom w:val="single" w:sz="4" w:space="0" w:color="auto"/>
              <w:right w:val="single" w:sz="4" w:space="0" w:color="auto"/>
            </w:tcBorders>
            <w:hideMark/>
          </w:tcPr>
          <w:p w14:paraId="10A5B157"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 жөнүндө маалыматты жайылтуу төмөнкүлөр аркылуу жүргүзүлүшү мүмкүн:</w:t>
            </w:r>
          </w:p>
          <w:p w14:paraId="3F912249"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радио, теле көрсөтүү, маалымат сайттары;</w:t>
            </w:r>
          </w:p>
          <w:p w14:paraId="3DDD0F87"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газеталар;</w:t>
            </w:r>
          </w:p>
          <w:p w14:paraId="64A9930B" w14:textId="77777777" w:rsidR="00E8664F" w:rsidRDefault="00E8664F" w:rsidP="000A476A">
            <w:pPr>
              <w:spacing w:after="0" w:line="240" w:lineRule="auto"/>
              <w:jc w:val="both"/>
              <w:rPr>
                <w:rFonts w:ascii="Times New Roman" w:eastAsia="Times New Roman" w:hAnsi="Times New Roman" w:cs="Times New Roman"/>
                <w:sz w:val="26"/>
                <w:szCs w:val="26"/>
                <w:lang w:val="ru-RU" w:eastAsia="ru-RU"/>
              </w:rPr>
            </w:pPr>
            <w:r w:rsidRPr="00806553">
              <w:rPr>
                <w:rFonts w:ascii="Times New Roman" w:eastAsia="Times New Roman" w:hAnsi="Times New Roman" w:cs="Times New Roman"/>
                <w:sz w:val="26"/>
                <w:szCs w:val="26"/>
                <w:lang w:eastAsia="ru-RU"/>
              </w:rPr>
              <w:t>- ыйгарым укуктуу органдын расмий сайтында (http://gosstroy. gov.kg/)</w:t>
            </w:r>
          </w:p>
          <w:p w14:paraId="765EC717" w14:textId="42B35040" w:rsidR="00E331CA" w:rsidRPr="00E331CA" w:rsidRDefault="00E331CA" w:rsidP="000A476A">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17"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587B0781"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такталар, буклеттер жана брошюралар</w:t>
            </w:r>
          </w:p>
          <w:p w14:paraId="02DBB908"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-“Бирдиктүү терезе” коомдук кабылдамасы;</w:t>
            </w:r>
          </w:p>
          <w:p w14:paraId="4256213A"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7D45862F"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-даректер, телефондордун номердери жана иштин </w:t>
            </w:r>
            <w:r w:rsidRPr="00806553">
              <w:rPr>
                <w:rFonts w:ascii="Times New Roman" w:eastAsia="Times New Roman" w:hAnsi="Times New Roman" w:cs="Times New Roman"/>
                <w:sz w:val="26"/>
                <w:szCs w:val="26"/>
                <w:lang w:eastAsia="ru-RU"/>
              </w:rPr>
              <w:lastRenderedPageBreak/>
              <w:t>режими стандарт менен биргеликте ыйгарым укуктуу органдын расмий сайтында жана такталарда жайгашат</w:t>
            </w:r>
          </w:p>
          <w:p w14:paraId="6F39C14B"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ыйгарым укуктуу органдын иш графиги:</w:t>
            </w:r>
          </w:p>
          <w:p w14:paraId="533CB123" w14:textId="15B93CC8"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дүйшөмбү-жума, саат 9-00дөн 18-00чейин, тыныгуу убактысы:12-30дан 13-30чейин. </w:t>
            </w:r>
          </w:p>
        </w:tc>
      </w:tr>
      <w:tr w:rsidR="00482332" w14:paraId="390B1CF9"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5BB7E64E" w14:textId="56793197" w:rsidR="00482332"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Тейлөө жана мамлекеттик кызмат көрсөтүү</w:t>
            </w:r>
          </w:p>
        </w:tc>
      </w:tr>
      <w:tr w:rsidR="00E8664F" w14:paraId="64AFA6C4"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7A633FBD" w14:textId="6E67CE91"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10</w:t>
            </w:r>
          </w:p>
        </w:tc>
        <w:tc>
          <w:tcPr>
            <w:tcW w:w="2690" w:type="dxa"/>
            <w:tcBorders>
              <w:top w:val="single" w:sz="4" w:space="0" w:color="auto"/>
              <w:left w:val="single" w:sz="4" w:space="0" w:color="auto"/>
              <w:bottom w:val="single" w:sz="4" w:space="0" w:color="auto"/>
              <w:right w:val="single" w:sz="4" w:space="0" w:color="auto"/>
            </w:tcBorders>
            <w:hideMark/>
          </w:tcPr>
          <w:p w14:paraId="4C913A35" w14:textId="1F756226"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Келүүчүлөр менен пикир алмашуу</w:t>
            </w:r>
          </w:p>
        </w:tc>
        <w:tc>
          <w:tcPr>
            <w:tcW w:w="6048" w:type="dxa"/>
            <w:tcBorders>
              <w:top w:val="single" w:sz="4" w:space="0" w:color="auto"/>
              <w:left w:val="single" w:sz="4" w:space="0" w:color="auto"/>
              <w:bottom w:val="single" w:sz="4" w:space="0" w:color="auto"/>
              <w:right w:val="single" w:sz="4" w:space="0" w:color="auto"/>
            </w:tcBorders>
            <w:hideMark/>
          </w:tcPr>
          <w:p w14:paraId="2B082820"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органда жана анын ведомство карамагындагы бөлүнүштөрүндө кызмат көрсөтүүгө тартылган кызматкерлердин кабинеттеринин эшигинде маалымат такталары жайгаштырылат.</w:t>
            </w:r>
          </w:p>
          <w:p w14:paraId="72F81C3A"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Калк менен баардык кызматкерлер фамилиясы, аты, атасынын аты жана кызмат орду көрсөтүлгөн жекелештирилген табличкага (бейджи) ээ.</w:t>
            </w:r>
          </w:p>
          <w:p w14:paraId="335FDDA6"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Керектөөчүлөр менен кызматкерлер пикир алмашууда кызматкерлер этиканын төмөнкү негизги принциптерин карманат: сылык, ак ниет, сыпайы, чыдамкай, принциптүү болуу, маселенин маңызын терең түшүнүүгө аракеттенүү, маектеш адамды уга билүү жана анын көз карашын түшүнүү, ошондой эле кабыл алынган чечимдерди салмактоо жана аргументтерди келтирүү.</w:t>
            </w:r>
          </w:p>
          <w:p w14:paraId="7FC6F774"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Баардык кызматкерлер кызыкчылыктардын кагылышуусуна жол бербеген, жарандардын эркиндигин жана аларга карата калыс мамилени жана этикалык ченемдерди сактоону камсыз кылуучу Кыргыз Республикасынын мыйзамдарын бузууга жол бербестен  кесиптик-этикалык ченемдер жана кызмат орундук нускама (функционалдык милдеттер) сакташы керек.</w:t>
            </w:r>
          </w:p>
          <w:p w14:paraId="0A5B1E8C" w14:textId="0F10084B"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Медициналык жана социалдык көрсөткүчтөр боюнча өзгөчө муктаждыктарга ээ болгон адамдар менен (ДМЧА, карыган пенсионерлер, согуштун жана эмгектин ардагерлери, боюнда бар аялдар ) пикир алмашуу алар үчүн түшүнүктүү жана жеткиликтүү түрдө жүргүзүлөт.</w:t>
            </w:r>
          </w:p>
        </w:tc>
      </w:tr>
      <w:tr w:rsidR="00E8664F" w14:paraId="1CA9F7AF"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19D991A" w14:textId="2089136F"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11</w:t>
            </w:r>
          </w:p>
        </w:tc>
        <w:tc>
          <w:tcPr>
            <w:tcW w:w="2690" w:type="dxa"/>
            <w:tcBorders>
              <w:top w:val="single" w:sz="4" w:space="0" w:color="auto"/>
              <w:left w:val="single" w:sz="4" w:space="0" w:color="auto"/>
              <w:bottom w:val="single" w:sz="4" w:space="0" w:color="auto"/>
              <w:right w:val="single" w:sz="4" w:space="0" w:color="auto"/>
            </w:tcBorders>
            <w:hideMark/>
          </w:tcPr>
          <w:p w14:paraId="56074380" w14:textId="3F5CA500"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Купуялуулукту камсыздоо ыкмалары</w:t>
            </w:r>
          </w:p>
        </w:tc>
        <w:tc>
          <w:tcPr>
            <w:tcW w:w="6048" w:type="dxa"/>
            <w:tcBorders>
              <w:top w:val="single" w:sz="4" w:space="0" w:color="auto"/>
              <w:left w:val="single" w:sz="4" w:space="0" w:color="auto"/>
              <w:bottom w:val="single" w:sz="4" w:space="0" w:color="auto"/>
              <w:right w:val="single" w:sz="4" w:space="0" w:color="auto"/>
            </w:tcBorders>
            <w:hideMark/>
          </w:tcPr>
          <w:p w14:paraId="6FB56328" w14:textId="1893A0A8"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Керектөөчү  жана ага көрсөтүлгөн кызмат жөнүндө маалымат Кыргыз Республикасынын мыйзамы менен каралган негиздер боюнча берилиши мүмкүн</w:t>
            </w:r>
          </w:p>
        </w:tc>
      </w:tr>
      <w:tr w:rsidR="00E8664F" w14:paraId="4A0D94AF"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F8FBBAE" w14:textId="447B1B3D"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12</w:t>
            </w:r>
          </w:p>
        </w:tc>
        <w:tc>
          <w:tcPr>
            <w:tcW w:w="2690" w:type="dxa"/>
            <w:tcBorders>
              <w:top w:val="single" w:sz="4" w:space="0" w:color="auto"/>
              <w:left w:val="single" w:sz="4" w:space="0" w:color="auto"/>
              <w:bottom w:val="single" w:sz="4" w:space="0" w:color="auto"/>
              <w:right w:val="single" w:sz="4" w:space="0" w:color="auto"/>
            </w:tcBorders>
            <w:hideMark/>
          </w:tcPr>
          <w:p w14:paraId="081FEA84" w14:textId="00D9DBBF"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Керектүү документтердин жана/же мамлекеттик кызмат көрсөтүүнү керектөөчүлөрдүн иш-аракеттеринин тизмеси</w:t>
            </w:r>
          </w:p>
        </w:tc>
        <w:tc>
          <w:tcPr>
            <w:tcW w:w="6048" w:type="dxa"/>
            <w:tcBorders>
              <w:top w:val="single" w:sz="4" w:space="0" w:color="auto"/>
              <w:left w:val="single" w:sz="4" w:space="0" w:color="auto"/>
              <w:bottom w:val="single" w:sz="4" w:space="0" w:color="auto"/>
              <w:right w:val="single" w:sz="4" w:space="0" w:color="auto"/>
            </w:tcBorders>
            <w:hideMark/>
          </w:tcPr>
          <w:p w14:paraId="030FE1D7"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алуу үчүн арыз ээси шаар куруу жана архитектура боюнча аймактык органга төмөнкү документтерди сунуштайт:</w:t>
            </w:r>
          </w:p>
          <w:p w14:paraId="1357AA75"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органдын жетекчиси менен бекитилген форма боюнча арыз;</w:t>
            </w:r>
          </w:p>
          <w:p w14:paraId="25330A92"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-паспорттун көчүрмөсү (жеке жактар үчүн);</w:t>
            </w:r>
          </w:p>
          <w:p w14:paraId="32295922"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-Уставды жана Уставдык келишимди ( бар болсо) </w:t>
            </w:r>
            <w:r w:rsidRPr="00806553">
              <w:rPr>
                <w:rFonts w:ascii="Times New Roman" w:eastAsia="Times New Roman" w:hAnsi="Times New Roman" w:cs="Times New Roman"/>
                <w:sz w:val="26"/>
                <w:szCs w:val="26"/>
                <w:lang w:eastAsia="ru-RU"/>
              </w:rPr>
              <w:lastRenderedPageBreak/>
              <w:t>каттоо жөнүндө күбөлүктүн көчүрмөсү, жетекчини (юридикалык жак үчүн) дайындоо тууралуу документ;</w:t>
            </w:r>
          </w:p>
          <w:p w14:paraId="774D3BE0"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-көрсөтүлүп жаткан кызматка төлөмдү тастыктоо квитанция;</w:t>
            </w:r>
          </w:p>
          <w:p w14:paraId="68FEE800"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-жер участогун (жер участогунун планы менен) пайдаланууга менчик укугуна укук белгилөөчү жана укук ырастоочу документтердин көчүрмөлөрү, ошондой эле жер участогунда (бар болгондо) жайгашкан кыймылсыз мүлк объекттерине укук белгилөөчү документтердин жана техникалык паспорттун көчүрмөлөрү;</w:t>
            </w:r>
          </w:p>
          <w:p w14:paraId="161729EF"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-объекттин эскиздик долбоору;</w:t>
            </w:r>
          </w:p>
          <w:p w14:paraId="11B078D0"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-инженердик-геологиялык изилдөөлөрдү жүргүзүү жөнүндө отчёт;</w:t>
            </w:r>
          </w:p>
          <w:p w14:paraId="3A1785E0"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Архитектуралык-пландоо шарттары жана деталдуу пландоо планы (бар болсо);</w:t>
            </w:r>
          </w:p>
          <w:p w14:paraId="3377B2B3"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-жер участогунун же башка кыймылсыз мүлктүн менчик ээсинин өкүлү кайрылган учурда – нотариалдык жактан күбөлөндүрүлгөн ишеним кат;</w:t>
            </w:r>
          </w:p>
          <w:p w14:paraId="3DBE569D" w14:textId="120F4C14"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Ушул пунктта көрсөтүлгөн документтерден тышкары башка документтерди берүү талабына жол берилбейт</w:t>
            </w:r>
          </w:p>
        </w:tc>
      </w:tr>
      <w:tr w:rsidR="00E8664F" w14:paraId="5290FF1A"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60DDAA4" w14:textId="750816EC"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13</w:t>
            </w:r>
          </w:p>
        </w:tc>
        <w:tc>
          <w:tcPr>
            <w:tcW w:w="2690" w:type="dxa"/>
            <w:tcBorders>
              <w:top w:val="single" w:sz="4" w:space="0" w:color="auto"/>
              <w:left w:val="single" w:sz="4" w:space="0" w:color="auto"/>
              <w:bottom w:val="single" w:sz="4" w:space="0" w:color="auto"/>
              <w:right w:val="single" w:sz="4" w:space="0" w:color="auto"/>
            </w:tcBorders>
            <w:hideMark/>
          </w:tcPr>
          <w:p w14:paraId="5C89699E" w14:textId="6B1746BF"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Акы төлөнүүчү мамлекеттик кызмат көрсөтүүнүн наркы</w:t>
            </w:r>
          </w:p>
        </w:tc>
        <w:tc>
          <w:tcPr>
            <w:tcW w:w="6048" w:type="dxa"/>
            <w:tcBorders>
              <w:top w:val="single" w:sz="4" w:space="0" w:color="auto"/>
              <w:left w:val="single" w:sz="4" w:space="0" w:color="auto"/>
              <w:bottom w:val="single" w:sz="4" w:space="0" w:color="auto"/>
              <w:right w:val="single" w:sz="4" w:space="0" w:color="auto"/>
            </w:tcBorders>
            <w:hideMark/>
          </w:tcPr>
          <w:p w14:paraId="252387C7"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Кызмат көрсөтүүнүн наркы монополияга каршы жөнгө салуу жаатындагы ыйгарым укуктуу орган менен макулдашуу боюнча ыйгарым укуктуу органдын жетекчиси менен бекитилет жана ыйгарым укуктуу органдын расмий сайтында (http://gosstroy. gov.kg/) жана кызмат көрсөтүлүүчү жерлердин маалымат такталарында жайгаштырылган, ыйгарым укуктуу орган менен берилүүчү мамлекеттик кызмат көрсөтүүлөрдөгү  баалардын Прескурантында чагылдырылат. </w:t>
            </w:r>
          </w:p>
          <w:p w14:paraId="56ECB963" w14:textId="5F1CB256"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Керектөөчүгө берилүүчү мамлекеттик алымдын өлчөмү жөнүндө маалымат керектөөчүнүн суроосу, жеке кабыл алууда, телефон аркылуу кайрылганда жана электрондук почта (http://gosstroy. gov.kg/7644)  аркылуу берилет.</w:t>
            </w:r>
          </w:p>
        </w:tc>
      </w:tr>
      <w:tr w:rsidR="00E8664F" w14:paraId="20209907"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F97771E" w14:textId="7157F790"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14</w:t>
            </w:r>
          </w:p>
        </w:tc>
        <w:tc>
          <w:tcPr>
            <w:tcW w:w="2690" w:type="dxa"/>
            <w:tcBorders>
              <w:top w:val="single" w:sz="4" w:space="0" w:color="auto"/>
              <w:left w:val="single" w:sz="4" w:space="0" w:color="auto"/>
              <w:bottom w:val="single" w:sz="4" w:space="0" w:color="auto"/>
              <w:right w:val="single" w:sz="4" w:space="0" w:color="auto"/>
            </w:tcBorders>
            <w:hideMark/>
          </w:tcPr>
          <w:p w14:paraId="10C1783E" w14:textId="518187C9"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Мамлекеттик кызмат көрсөтүүнүн сапатынын параметрлери </w:t>
            </w:r>
          </w:p>
        </w:tc>
        <w:tc>
          <w:tcPr>
            <w:tcW w:w="6048" w:type="dxa"/>
            <w:tcBorders>
              <w:top w:val="single" w:sz="4" w:space="0" w:color="auto"/>
              <w:left w:val="single" w:sz="4" w:space="0" w:color="auto"/>
              <w:bottom w:val="single" w:sz="4" w:space="0" w:color="auto"/>
              <w:right w:val="single" w:sz="4" w:space="0" w:color="auto"/>
            </w:tcBorders>
            <w:hideMark/>
          </w:tcPr>
          <w:p w14:paraId="33793AC6"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көрсөтүүнүн сапаты төмөнкү критерийлер менен аныкталат:</w:t>
            </w:r>
          </w:p>
          <w:p w14:paraId="4CD09DC3"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ушул стандарттарында билдирилген кызмат көрсөтүүнүн шарттарына жана мөөнөттөрүнө ылайык анын ишенимдүүлүгү жана өз убагында болушу;</w:t>
            </w:r>
          </w:p>
          <w:p w14:paraId="7A4127E4"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 кызмат көрсөтүүлөрдү алган адамдардын жынысы, расасы, тили, майыптыгы, этностук таандыктыгы, диний ишеними, саясий жана башка </w:t>
            </w:r>
            <w:r w:rsidRPr="00806553">
              <w:rPr>
                <w:rFonts w:ascii="Times New Roman" w:eastAsia="Times New Roman" w:hAnsi="Times New Roman" w:cs="Times New Roman"/>
                <w:sz w:val="26"/>
                <w:szCs w:val="26"/>
                <w:lang w:eastAsia="ru-RU"/>
              </w:rPr>
              <w:lastRenderedPageBreak/>
              <w:t>ынанымдары, билими, теги, мүлктүк же башка абалы боюнча басмырланышына жол бербөө;</w:t>
            </w:r>
          </w:p>
          <w:p w14:paraId="30A43ECE"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жеткиликтүүлүк, ушул стандартта көрсөтүлгөн кызмат көрсөтүүлөрдү алуу үчүн документтерди гана жарандардан доолоо;</w:t>
            </w:r>
          </w:p>
          <w:p w14:paraId="280A2ABF"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ушул стандарттар менен белгиленген кызмат көрсөтүүлөрдүн шарттарга ылайыктуулугу: имаратка болгон жеткиликтүүлүк, коммуналдык-тирчилик шарттарынын болуусу, жарандар үчүн ыңгайлуу болгон кабыл алуу графиги, маалыматтык колдоонун бар болуусу жана жеткиликтүүлүгү  (басылган жана электрондук форматтарда);</w:t>
            </w:r>
          </w:p>
          <w:p w14:paraId="2916A6EC"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-акыркы натыйжанын (алынган кызмат көрсөтүү) керектөөчүлөрдүн күтүүсүнө шайкештиги;</w:t>
            </w:r>
          </w:p>
          <w:p w14:paraId="650E74CA"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-жеткиликтүү жерде жарандардын даттануу жана сунуштар боюнча китепчесинин болуусу;</w:t>
            </w:r>
          </w:p>
          <w:p w14:paraId="1EF7B67D" w14:textId="76A3470A"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-Кыргыз Республикасынын мыйзамы менен белгиленген тартипте мамлекеттик кызмат көрсөтүүлөргө муктаж болгондордун укуктарын жана мыйзамдуу кызыкчылыктарын сактоо. </w:t>
            </w:r>
          </w:p>
        </w:tc>
      </w:tr>
      <w:tr w:rsidR="00E8664F" w14:paraId="7B3EF2F2"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D9B5D30" w14:textId="41338220"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15</w:t>
            </w:r>
          </w:p>
        </w:tc>
        <w:tc>
          <w:tcPr>
            <w:tcW w:w="2690" w:type="dxa"/>
            <w:tcBorders>
              <w:top w:val="single" w:sz="4" w:space="0" w:color="auto"/>
              <w:left w:val="single" w:sz="4" w:space="0" w:color="auto"/>
              <w:bottom w:val="single" w:sz="4" w:space="0" w:color="auto"/>
              <w:right w:val="single" w:sz="4" w:space="0" w:color="auto"/>
            </w:tcBorders>
            <w:hideMark/>
          </w:tcPr>
          <w:p w14:paraId="6C52C464" w14:textId="479E50D0"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Электрондук форматта кызмат көрсөтүү</w:t>
            </w:r>
          </w:p>
        </w:tc>
        <w:tc>
          <w:tcPr>
            <w:tcW w:w="6048" w:type="dxa"/>
            <w:tcBorders>
              <w:top w:val="single" w:sz="4" w:space="0" w:color="auto"/>
              <w:left w:val="single" w:sz="4" w:space="0" w:color="auto"/>
              <w:bottom w:val="single" w:sz="4" w:space="0" w:color="auto"/>
              <w:right w:val="single" w:sz="4" w:space="0" w:color="auto"/>
            </w:tcBorders>
            <w:hideMark/>
          </w:tcPr>
          <w:p w14:paraId="6544ED7C" w14:textId="77777777" w:rsidR="00E8664F" w:rsidRDefault="00E8664F">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Интернет системасында  (http://gosstroy. gov.kg/7644) табыштама берүү этабында жарым жартылай электрондук түрдө кызмат </w:t>
            </w:r>
            <w:r w:rsidR="00855E73">
              <w:rPr>
                <w:rFonts w:ascii="Times New Roman" w:eastAsia="Times New Roman" w:hAnsi="Times New Roman" w:cs="Times New Roman"/>
                <w:sz w:val="26"/>
                <w:szCs w:val="26"/>
                <w:lang w:eastAsia="ru-RU"/>
              </w:rPr>
              <w:t>көрсөтүлүп келет.</w:t>
            </w:r>
          </w:p>
          <w:p w14:paraId="2057996C" w14:textId="77777777" w:rsidR="00297E10" w:rsidRDefault="00297E10" w:rsidP="00297E10">
            <w:pPr>
              <w:spacing w:after="0" w:line="240" w:lineRule="auto"/>
              <w:jc w:val="both"/>
              <w:rPr>
                <w:rStyle w:val="a3"/>
                <w:rFonts w:ascii="Times New Roman" w:hAnsi="Times New Roman" w:cs="Times New Roman"/>
                <w:color w:val="auto"/>
                <w:sz w:val="26"/>
                <w:szCs w:val="26"/>
                <w:u w:val="none"/>
              </w:rPr>
            </w:pPr>
            <w:r w:rsidRPr="00297E10">
              <w:rPr>
                <w:rFonts w:ascii="Times New Roman" w:eastAsia="Times New Roman" w:hAnsi="Times New Roman" w:cs="Times New Roman"/>
                <w:sz w:val="26"/>
                <w:szCs w:val="26"/>
                <w:lang w:eastAsia="ru-RU"/>
              </w:rPr>
              <w:t>Электрондук кызмат</w:t>
            </w:r>
            <w:r>
              <w:rPr>
                <w:rFonts w:ascii="Times New Roman" w:eastAsia="Times New Roman" w:hAnsi="Times New Roman" w:cs="Times New Roman"/>
                <w:sz w:val="26"/>
                <w:szCs w:val="26"/>
                <w:lang w:eastAsia="ru-RU"/>
              </w:rPr>
              <w:t xml:space="preserve"> көрсөтүү (</w:t>
            </w:r>
            <w:r w:rsidRPr="00904BD4">
              <w:fldChar w:fldCharType="begin"/>
            </w:r>
            <w:r w:rsidRPr="00904BD4">
              <w:rPr>
                <w:sz w:val="26"/>
                <w:szCs w:val="26"/>
              </w:rPr>
              <w:instrText xml:space="preserve"> HYPERLINK "http://portal.tunduk.kg" </w:instrText>
            </w:r>
            <w:r w:rsidRPr="00904BD4">
              <w:fldChar w:fldCharType="separate"/>
            </w:r>
            <w:r w:rsidRPr="00297E10">
              <w:rPr>
                <w:rStyle w:val="a3"/>
                <w:rFonts w:ascii="Times New Roman" w:hAnsi="Times New Roman" w:cs="Times New Roman"/>
                <w:color w:val="auto"/>
                <w:sz w:val="26"/>
                <w:szCs w:val="26"/>
                <w:u w:val="none"/>
              </w:rPr>
              <w:t>http://portal.tunduk.kg</w:t>
            </w:r>
            <w:r w:rsidRPr="00904BD4">
              <w:rPr>
                <w:rStyle w:val="a3"/>
                <w:rFonts w:ascii="Times New Roman" w:hAnsi="Times New Roman" w:cs="Times New Roman"/>
                <w:color w:val="auto"/>
                <w:sz w:val="26"/>
                <w:szCs w:val="26"/>
                <w:u w:val="none"/>
                <w:lang w:val="en-US"/>
              </w:rPr>
              <w:fldChar w:fldCharType="end"/>
            </w:r>
            <w:r>
              <w:rPr>
                <w:rStyle w:val="a3"/>
                <w:rFonts w:ascii="Times New Roman" w:hAnsi="Times New Roman" w:cs="Times New Roman"/>
                <w:color w:val="auto"/>
                <w:sz w:val="26"/>
                <w:szCs w:val="26"/>
                <w:u w:val="none"/>
              </w:rPr>
              <w:t xml:space="preserve">) мамлекеттик портал аркылуу кызмат көрсөтүүлөрдү алууга суроо талапты (арыз) кабыл алуу бөлүмүндө электрондук түрдө мамлекеттик кызмат көрсөтүүлөрдү берүү боюнча программалык камсыздоо даярдоо стадиясында (келишим боюнча төлөм күтүлүүдө). </w:t>
            </w:r>
          </w:p>
          <w:p w14:paraId="5BA582E0" w14:textId="77777777" w:rsidR="00297E10" w:rsidRDefault="00297E10" w:rsidP="00297E10">
            <w:pPr>
              <w:spacing w:after="0" w:line="240" w:lineRule="auto"/>
              <w:jc w:val="both"/>
              <w:rPr>
                <w:rStyle w:val="a3"/>
                <w:rFonts w:ascii="Times New Roman" w:hAnsi="Times New Roman" w:cs="Times New Roman"/>
                <w:color w:val="auto"/>
                <w:sz w:val="26"/>
                <w:szCs w:val="26"/>
                <w:u w:val="none"/>
              </w:rPr>
            </w:pPr>
            <w:r>
              <w:rPr>
                <w:rStyle w:val="a3"/>
                <w:rFonts w:ascii="Times New Roman" w:hAnsi="Times New Roman" w:cs="Times New Roman"/>
                <w:color w:val="auto"/>
                <w:sz w:val="26"/>
                <w:szCs w:val="26"/>
                <w:u w:val="none"/>
              </w:rPr>
              <w:t>Эскертүү: кызмат көрсөтүүлөрдү алууга карата электрондук табыштаманы жөнөтүү үчүн арыз ээси (</w:t>
            </w:r>
            <w:hyperlink r:id="rId18" w:history="1">
              <w:r w:rsidRPr="00904BD4">
                <w:rPr>
                  <w:rStyle w:val="a3"/>
                  <w:rFonts w:ascii="Times New Roman" w:hAnsi="Times New Roman" w:cs="Times New Roman"/>
                  <w:color w:val="auto"/>
                  <w:sz w:val="26"/>
                  <w:szCs w:val="26"/>
                  <w:u w:val="none"/>
                </w:rPr>
                <w:t>http://portal.tunduk.kg</w:t>
              </w:r>
            </w:hyperlink>
            <w:r>
              <w:rPr>
                <w:rStyle w:val="a3"/>
                <w:rFonts w:ascii="Times New Roman" w:hAnsi="Times New Roman" w:cs="Times New Roman"/>
                <w:color w:val="auto"/>
                <w:sz w:val="26"/>
                <w:szCs w:val="26"/>
                <w:u w:val="none"/>
              </w:rPr>
              <w:t>) порталында катталууга тийиш. Интерактивдүү онлайн стадиясы – 3.</w:t>
            </w:r>
          </w:p>
          <w:p w14:paraId="3E4514E2" w14:textId="779A9F84" w:rsidR="00297E10" w:rsidRDefault="00297E10" w:rsidP="00297E10">
            <w:pPr>
              <w:spacing w:after="0" w:line="240" w:lineRule="auto"/>
              <w:jc w:val="both"/>
              <w:rPr>
                <w:rFonts w:ascii="Times New Roman" w:hAnsi="Times New Roman" w:cs="Times New Roman"/>
                <w:sz w:val="26"/>
                <w:szCs w:val="26"/>
              </w:rPr>
            </w:pPr>
            <w:r>
              <w:rPr>
                <w:rStyle w:val="a3"/>
                <w:rFonts w:ascii="Times New Roman" w:hAnsi="Times New Roman" w:cs="Times New Roman"/>
                <w:color w:val="auto"/>
                <w:sz w:val="26"/>
                <w:szCs w:val="26"/>
                <w:u w:val="none"/>
              </w:rPr>
              <w:t>Веб баракча арызды электрондук түрдө толтурууда функционалдык мүмкүнчүлүкө ээ жана аны мамлекеттик орган кароого кагаз жүзүндө кабыл алат.</w:t>
            </w:r>
          </w:p>
        </w:tc>
      </w:tr>
      <w:tr w:rsidR="00482332" w14:paraId="5B1F96B7"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tcPr>
          <w:p w14:paraId="1716A75F" w14:textId="73BBA675" w:rsidR="00482332" w:rsidRDefault="00E8664F" w:rsidP="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көрсөтүүдөн баш тартуу жана даттануу тартиби</w:t>
            </w:r>
          </w:p>
        </w:tc>
      </w:tr>
      <w:tr w:rsidR="00E8664F" w14:paraId="58CDAE37"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5E5D4F4" w14:textId="78857DA9"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16</w:t>
            </w:r>
          </w:p>
        </w:tc>
        <w:tc>
          <w:tcPr>
            <w:tcW w:w="2690" w:type="dxa"/>
            <w:tcBorders>
              <w:top w:val="single" w:sz="4" w:space="0" w:color="auto"/>
              <w:left w:val="single" w:sz="4" w:space="0" w:color="auto"/>
              <w:bottom w:val="single" w:sz="4" w:space="0" w:color="auto"/>
              <w:right w:val="single" w:sz="4" w:space="0" w:color="auto"/>
            </w:tcBorders>
            <w:hideMark/>
          </w:tcPr>
          <w:p w14:paraId="3D2772C0" w14:textId="1A2F2342"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көрсөтүүдөн баш тартуу</w:t>
            </w:r>
          </w:p>
        </w:tc>
        <w:tc>
          <w:tcPr>
            <w:tcW w:w="6048" w:type="dxa"/>
            <w:tcBorders>
              <w:top w:val="single" w:sz="4" w:space="0" w:color="auto"/>
              <w:left w:val="single" w:sz="4" w:space="0" w:color="auto"/>
              <w:bottom w:val="single" w:sz="4" w:space="0" w:color="auto"/>
              <w:right w:val="single" w:sz="4" w:space="0" w:color="auto"/>
            </w:tcBorders>
            <w:hideMark/>
          </w:tcPr>
          <w:p w14:paraId="48F20325"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көрсөтүүдөн төмөнкү учурларда  баш тартылат 3 пунктун талаптарына ылайык келбеген учурда жана ушул стандарттын 12 пунктунда келтирилген керектүү документтер жок болгондо.</w:t>
            </w:r>
          </w:p>
          <w:p w14:paraId="2D6A0EFC" w14:textId="076F7744"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Ошондой эле, билдирилген курулуш ниеттеринин шаар куруу документтеринин, курулуш жана жер </w:t>
            </w:r>
            <w:r w:rsidRPr="00806553">
              <w:rPr>
                <w:rFonts w:ascii="Times New Roman" w:eastAsia="Times New Roman" w:hAnsi="Times New Roman" w:cs="Times New Roman"/>
                <w:sz w:val="26"/>
                <w:szCs w:val="26"/>
                <w:lang w:eastAsia="ru-RU"/>
              </w:rPr>
              <w:lastRenderedPageBreak/>
              <w:t>пайдалануу эрежелеринин, долбоорлонуучу объектти жайгаштыруу , аны менен катар жер участогун максаттуу багыты боюнча ченемдик-техникалык документтердин талаптарына ылайык келбеген учурда баш тартуу болушу мүмкүн.</w:t>
            </w:r>
          </w:p>
        </w:tc>
      </w:tr>
      <w:tr w:rsidR="00482332" w14:paraId="1C537A9A"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5A1578F"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17</w:t>
            </w:r>
          </w:p>
        </w:tc>
        <w:tc>
          <w:tcPr>
            <w:tcW w:w="2690" w:type="dxa"/>
            <w:tcBorders>
              <w:top w:val="single" w:sz="4" w:space="0" w:color="auto"/>
              <w:left w:val="single" w:sz="4" w:space="0" w:color="auto"/>
              <w:bottom w:val="single" w:sz="4" w:space="0" w:color="auto"/>
              <w:right w:val="single" w:sz="4" w:space="0" w:color="auto"/>
            </w:tcBorders>
            <w:hideMark/>
          </w:tcPr>
          <w:p w14:paraId="79A8F225" w14:textId="06D1EB6D" w:rsidR="00482332"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Даттануу тартиби</w:t>
            </w:r>
          </w:p>
        </w:tc>
        <w:tc>
          <w:tcPr>
            <w:tcW w:w="6048" w:type="dxa"/>
            <w:tcBorders>
              <w:top w:val="single" w:sz="4" w:space="0" w:color="auto"/>
              <w:left w:val="single" w:sz="4" w:space="0" w:color="auto"/>
              <w:bottom w:val="single" w:sz="4" w:space="0" w:color="auto"/>
              <w:right w:val="single" w:sz="4" w:space="0" w:color="auto"/>
            </w:tcBorders>
            <w:hideMark/>
          </w:tcPr>
          <w:p w14:paraId="411D22A1" w14:textId="77777777" w:rsidR="00E8664F" w:rsidRPr="00806553" w:rsidRDefault="00E8664F" w:rsidP="00E8664F">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Кызматтар талаптагыдай берилбеген учурда керектөөчү кызмат көрсөтүүчү ыйгарым укуктуу органдын аймактык бөлүнүшүнүн жетекчилигине оозеки же жазуу жүзүндө кайрылууга же ушул кызмат көрсөтүп жаткан жооптуу ыйгарым укуктуу органдын жетекчилигине кайрылууга укуктуу.</w:t>
            </w:r>
          </w:p>
          <w:p w14:paraId="15C6457F" w14:textId="77777777" w:rsidR="00E8664F" w:rsidRPr="00806553" w:rsidRDefault="00E8664F" w:rsidP="00E8664F">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көрсөтүүнү алуучунун атынан даттануу анын мыйзамдуу өкүлдөрү тарабынан жүргүзүлүшү мүмкүн.</w:t>
            </w:r>
          </w:p>
          <w:p w14:paraId="7264C5CB" w14:textId="77777777" w:rsidR="00E8664F" w:rsidRPr="00806553" w:rsidRDefault="00E8664F" w:rsidP="00E8664F">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Жазуу жүзүндөгү даттануу эркин түрдө берилет жана арыз ээсинин аты-жөнү, жашаган дареги, телефон номерин, доонун маңызын, кызмат көрсөтүүнү алуучунун колтамгасын камтууга тийиш жана берилген күнү көрсөтүлөт.</w:t>
            </w:r>
          </w:p>
          <w:p w14:paraId="1F04E07A" w14:textId="77777777" w:rsidR="00E8664F" w:rsidRPr="00806553" w:rsidRDefault="00E8664F" w:rsidP="00E8664F">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кызматкер 1 жумуш күнүнүн аралыгында даттанууну каттап жана жетекчиликтин кароосуна жиберет.</w:t>
            </w:r>
          </w:p>
          <w:p w14:paraId="1924792C" w14:textId="77777777" w:rsidR="00E8664F" w:rsidRPr="00806553" w:rsidRDefault="00E8664F" w:rsidP="00E8664F">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Даттанууларды жана дооматтарды кароо белгиленген тартипте ыйгарым укуктуу органдын жетекчилиги жана анын аймактык бөлүнүштөрү менен ишке ашырылат. Жазуу жүзүндөгү кайрылууну кароо жана арыз ээсине жооптуу жиберүү анын катталган күнүнөн тартып 14 күндөн ашпоого тийиш.</w:t>
            </w:r>
          </w:p>
          <w:p w14:paraId="27494016" w14:textId="64AD3430" w:rsidR="00E8664F" w:rsidRPr="00E8664F" w:rsidRDefault="00E8664F" w:rsidP="00E8664F">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Даттануу боюнча канааттандырылбаган чечим кабыл алынган учурда арыз ээси соттук тартипте ыйгарым укуктуу органдын жана анын аймактык бөлүнүштөрүн</w:t>
            </w:r>
            <w:r>
              <w:rPr>
                <w:rFonts w:ascii="Times New Roman" w:eastAsia="Times New Roman" w:hAnsi="Times New Roman" w:cs="Times New Roman"/>
                <w:sz w:val="26"/>
                <w:szCs w:val="26"/>
                <w:lang w:eastAsia="ru-RU"/>
              </w:rPr>
              <w:t>үн чечимин даттануу укугуна ээ</w:t>
            </w:r>
          </w:p>
          <w:p w14:paraId="0352D8CA" w14:textId="3A61483D" w:rsidR="00482332" w:rsidRDefault="00482332">
            <w:pPr>
              <w:spacing w:after="0" w:line="240" w:lineRule="auto"/>
              <w:jc w:val="both"/>
              <w:rPr>
                <w:rFonts w:ascii="Times New Roman" w:hAnsi="Times New Roman" w:cs="Times New Roman"/>
                <w:sz w:val="26"/>
                <w:szCs w:val="26"/>
              </w:rPr>
            </w:pPr>
          </w:p>
        </w:tc>
      </w:tr>
      <w:tr w:rsidR="00482332" w14:paraId="187A50B7"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99328C9"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2690" w:type="dxa"/>
            <w:tcBorders>
              <w:top w:val="single" w:sz="4" w:space="0" w:color="auto"/>
              <w:left w:val="single" w:sz="4" w:space="0" w:color="auto"/>
              <w:bottom w:val="single" w:sz="4" w:space="0" w:color="auto"/>
              <w:right w:val="single" w:sz="4" w:space="0" w:color="auto"/>
            </w:tcBorders>
            <w:hideMark/>
          </w:tcPr>
          <w:p w14:paraId="2D907266" w14:textId="2DE433A2" w:rsidR="00482332"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Стандартты кайра карап чыгуунун мезгилдүүлүгү</w:t>
            </w:r>
          </w:p>
        </w:tc>
        <w:tc>
          <w:tcPr>
            <w:tcW w:w="6048" w:type="dxa"/>
            <w:tcBorders>
              <w:top w:val="single" w:sz="4" w:space="0" w:color="auto"/>
              <w:left w:val="single" w:sz="4" w:space="0" w:color="auto"/>
              <w:bottom w:val="single" w:sz="4" w:space="0" w:color="auto"/>
              <w:right w:val="single" w:sz="4" w:space="0" w:color="auto"/>
            </w:tcBorders>
            <w:hideMark/>
          </w:tcPr>
          <w:p w14:paraId="1981828E" w14:textId="1906479C" w:rsidR="00482332" w:rsidRDefault="00E8664F">
            <w:pPr>
              <w:spacing w:after="0" w:line="240" w:lineRule="auto"/>
              <w:jc w:val="both"/>
              <w:rPr>
                <w:rFonts w:ascii="Times New Roman" w:hAnsi="Times New Roman" w:cs="Times New Roman"/>
                <w:sz w:val="26"/>
                <w:szCs w:val="26"/>
              </w:rPr>
            </w:pPr>
            <w:r w:rsidRPr="00806553">
              <w:rPr>
                <w:rFonts w:ascii="Times New Roman" w:hAnsi="Times New Roman" w:cs="Times New Roman"/>
                <w:sz w:val="26"/>
                <w:szCs w:val="26"/>
              </w:rPr>
              <w:t>Мамлекеттик кызмат көрсөтүү стандартынын кайрадан каралуу мезгилдүүлүгү үч жылда бир жолудан кем болбоого тийиш</w:t>
            </w:r>
          </w:p>
        </w:tc>
      </w:tr>
    </w:tbl>
    <w:p w14:paraId="277728C4" w14:textId="77777777" w:rsidR="00482332" w:rsidRDefault="00482332" w:rsidP="00482332">
      <w:pPr>
        <w:spacing w:after="0"/>
        <w:jc w:val="center"/>
        <w:rPr>
          <w:rFonts w:ascii="Times New Roman" w:hAnsi="Times New Roman" w:cs="Times New Roman"/>
          <w:b/>
          <w:sz w:val="26"/>
          <w:szCs w:val="26"/>
        </w:rPr>
      </w:pPr>
    </w:p>
    <w:tbl>
      <w:tblPr>
        <w:tblStyle w:val="a4"/>
        <w:tblW w:w="9214" w:type="dxa"/>
        <w:tblInd w:w="108" w:type="dxa"/>
        <w:tblLook w:val="04A0" w:firstRow="1" w:lastRow="0" w:firstColumn="1" w:lastColumn="0" w:noHBand="0" w:noVBand="1"/>
      </w:tblPr>
      <w:tblGrid>
        <w:gridCol w:w="476"/>
        <w:gridCol w:w="2680"/>
        <w:gridCol w:w="6058"/>
      </w:tblGrid>
      <w:tr w:rsidR="00482332" w14:paraId="07345FBD"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2163A818" w14:textId="31D86620" w:rsidR="00482332" w:rsidRPr="0060423E" w:rsidRDefault="00E8664F">
            <w:pPr>
              <w:spacing w:after="0" w:line="240" w:lineRule="auto"/>
              <w:jc w:val="center"/>
              <w:rPr>
                <w:rFonts w:ascii="Times New Roman" w:hAnsi="Times New Roman" w:cs="Times New Roman"/>
                <w:b/>
                <w:sz w:val="26"/>
                <w:szCs w:val="26"/>
              </w:rPr>
            </w:pPr>
            <w:r w:rsidRPr="00806553">
              <w:rPr>
                <w:rFonts w:ascii="Times New Roman" w:eastAsia="Times New Roman" w:hAnsi="Times New Roman" w:cs="Times New Roman"/>
                <w:b/>
                <w:sz w:val="26"/>
                <w:szCs w:val="26"/>
                <w:lang w:eastAsia="ru-RU"/>
              </w:rPr>
              <w:t>53. Мамлекеттик жана муниципалдык кызмат көрсөтүүнүн паспорту</w:t>
            </w:r>
          </w:p>
        </w:tc>
      </w:tr>
      <w:tr w:rsidR="00E8664F" w14:paraId="5BF19836"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7F497FEB" w14:textId="30A2FE0A"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1</w:t>
            </w:r>
          </w:p>
        </w:tc>
        <w:tc>
          <w:tcPr>
            <w:tcW w:w="2680" w:type="dxa"/>
            <w:tcBorders>
              <w:top w:val="single" w:sz="4" w:space="0" w:color="auto"/>
              <w:left w:val="single" w:sz="4" w:space="0" w:color="auto"/>
              <w:bottom w:val="single" w:sz="4" w:space="0" w:color="auto"/>
              <w:right w:val="single" w:sz="4" w:space="0" w:color="auto"/>
            </w:tcBorders>
            <w:hideMark/>
          </w:tcPr>
          <w:p w14:paraId="41BD454B" w14:textId="15673506"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Кызмат көрсөтүүнүн аталышы</w:t>
            </w:r>
          </w:p>
        </w:tc>
        <w:tc>
          <w:tcPr>
            <w:tcW w:w="6058" w:type="dxa"/>
            <w:tcBorders>
              <w:top w:val="single" w:sz="4" w:space="0" w:color="auto"/>
              <w:left w:val="single" w:sz="4" w:space="0" w:color="auto"/>
              <w:bottom w:val="single" w:sz="4" w:space="0" w:color="auto"/>
              <w:right w:val="single" w:sz="4" w:space="0" w:color="auto"/>
            </w:tcBorders>
            <w:hideMark/>
          </w:tcPr>
          <w:p w14:paraId="004F2130"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Жеке жана юридикалык жактардын табыштамасы боюнча долбоорлоо жана сметалык документтерди макулдашуу жана экспертиза жүргүзүү.</w:t>
            </w:r>
          </w:p>
          <w:p w14:paraId="15182FE1" w14:textId="76B8E5A8"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көрсөтүүлөрдүн Бирдиктүү реестринин (тизме) 5 главасынын 60 пункту</w:t>
            </w:r>
          </w:p>
        </w:tc>
      </w:tr>
      <w:tr w:rsidR="00E8664F" w14:paraId="60A867A4"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5E6948C6" w14:textId="351E6C85"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2</w:t>
            </w:r>
          </w:p>
        </w:tc>
        <w:tc>
          <w:tcPr>
            <w:tcW w:w="2680" w:type="dxa"/>
            <w:tcBorders>
              <w:top w:val="single" w:sz="4" w:space="0" w:color="auto"/>
              <w:left w:val="single" w:sz="4" w:space="0" w:color="auto"/>
              <w:bottom w:val="single" w:sz="4" w:space="0" w:color="auto"/>
              <w:right w:val="single" w:sz="4" w:space="0" w:color="auto"/>
            </w:tcBorders>
            <w:hideMark/>
          </w:tcPr>
          <w:p w14:paraId="0819C91F" w14:textId="12A36032"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Кызматтарды көрсөткөн мамлекеттик </w:t>
            </w:r>
            <w:r w:rsidRPr="00806553">
              <w:rPr>
                <w:rFonts w:ascii="Times New Roman" w:eastAsia="Times New Roman" w:hAnsi="Times New Roman" w:cs="Times New Roman"/>
                <w:sz w:val="26"/>
                <w:szCs w:val="26"/>
                <w:lang w:eastAsia="ru-RU"/>
              </w:rPr>
              <w:lastRenderedPageBreak/>
              <w:t>органдын (мекеменин) толук аталышы</w:t>
            </w:r>
          </w:p>
        </w:tc>
        <w:tc>
          <w:tcPr>
            <w:tcW w:w="6058" w:type="dxa"/>
            <w:tcBorders>
              <w:top w:val="single" w:sz="4" w:space="0" w:color="auto"/>
              <w:left w:val="single" w:sz="4" w:space="0" w:color="auto"/>
              <w:bottom w:val="single" w:sz="4" w:space="0" w:color="auto"/>
              <w:right w:val="single" w:sz="4" w:space="0" w:color="auto"/>
            </w:tcBorders>
            <w:hideMark/>
          </w:tcPr>
          <w:p w14:paraId="60456108" w14:textId="54B32689"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 xml:space="preserve">Архитектуралык жана курулуш жаатында саясатты иштеп чыгуу жана ишке ашыруу боюнча ыйгарым укуктуу мамлекеттик орган жана анын аймактык </w:t>
            </w:r>
            <w:r w:rsidRPr="00806553">
              <w:rPr>
                <w:rFonts w:ascii="Times New Roman" w:eastAsia="Times New Roman" w:hAnsi="Times New Roman" w:cs="Times New Roman"/>
                <w:sz w:val="26"/>
                <w:szCs w:val="26"/>
                <w:lang w:eastAsia="ru-RU"/>
              </w:rPr>
              <w:lastRenderedPageBreak/>
              <w:t>бөлүнүшү</w:t>
            </w:r>
          </w:p>
        </w:tc>
      </w:tr>
      <w:tr w:rsidR="00E8664F" w14:paraId="137408DD"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79CE275" w14:textId="0C499858"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3</w:t>
            </w:r>
          </w:p>
        </w:tc>
        <w:tc>
          <w:tcPr>
            <w:tcW w:w="2680" w:type="dxa"/>
            <w:tcBorders>
              <w:top w:val="single" w:sz="4" w:space="0" w:color="auto"/>
              <w:left w:val="single" w:sz="4" w:space="0" w:color="auto"/>
              <w:bottom w:val="single" w:sz="4" w:space="0" w:color="auto"/>
              <w:right w:val="single" w:sz="4" w:space="0" w:color="auto"/>
            </w:tcBorders>
            <w:hideMark/>
          </w:tcPr>
          <w:p w14:paraId="18A88137" w14:textId="2BF8CFF4"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көрсөтүүнү алуучулар</w:t>
            </w:r>
          </w:p>
        </w:tc>
        <w:tc>
          <w:tcPr>
            <w:tcW w:w="6058" w:type="dxa"/>
            <w:tcBorders>
              <w:top w:val="single" w:sz="4" w:space="0" w:color="auto"/>
              <w:left w:val="single" w:sz="4" w:space="0" w:color="auto"/>
              <w:bottom w:val="single" w:sz="4" w:space="0" w:color="auto"/>
              <w:right w:val="single" w:sz="4" w:space="0" w:color="auto"/>
            </w:tcBorders>
            <w:hideMark/>
          </w:tcPr>
          <w:p w14:paraId="1371E53D" w14:textId="48066469"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Жеке жана юридикалык жактар – ушул жер участогунда (бар болсо) жайгашкан жер участогунун жана кыймылсыз мүлк объекттеринин менчик ээлери</w:t>
            </w:r>
            <w:r w:rsidR="00F03BA1">
              <w:rPr>
                <w:rFonts w:ascii="Times New Roman" w:eastAsia="Times New Roman" w:hAnsi="Times New Roman" w:cs="Times New Roman"/>
                <w:sz w:val="26"/>
                <w:szCs w:val="26"/>
                <w:lang w:eastAsia="ru-RU"/>
              </w:rPr>
              <w:t>, ошондой эле, жер участогун пайдалануучулар (жер участогунун планы менен)</w:t>
            </w:r>
          </w:p>
        </w:tc>
      </w:tr>
      <w:tr w:rsidR="00E8664F" w14:paraId="2B1990B4"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584C67F" w14:textId="6E3B87A9"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4</w:t>
            </w:r>
          </w:p>
        </w:tc>
        <w:tc>
          <w:tcPr>
            <w:tcW w:w="2680" w:type="dxa"/>
            <w:tcBorders>
              <w:top w:val="single" w:sz="4" w:space="0" w:color="auto"/>
              <w:left w:val="single" w:sz="4" w:space="0" w:color="auto"/>
              <w:bottom w:val="single" w:sz="4" w:space="0" w:color="auto"/>
              <w:right w:val="single" w:sz="4" w:space="0" w:color="auto"/>
            </w:tcBorders>
            <w:hideMark/>
          </w:tcPr>
          <w:p w14:paraId="31BFE987" w14:textId="60C9E554"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көрсөтүүнү алуунун укуктук негизи</w:t>
            </w:r>
          </w:p>
        </w:tc>
        <w:tc>
          <w:tcPr>
            <w:tcW w:w="6058" w:type="dxa"/>
            <w:tcBorders>
              <w:top w:val="single" w:sz="4" w:space="0" w:color="auto"/>
              <w:left w:val="single" w:sz="4" w:space="0" w:color="auto"/>
              <w:bottom w:val="single" w:sz="4" w:space="0" w:color="auto"/>
              <w:right w:val="single" w:sz="4" w:space="0" w:color="auto"/>
            </w:tcBorders>
            <w:hideMark/>
          </w:tcPr>
          <w:p w14:paraId="228AE65A"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“Шаар куруу жана архитектура жөнүндө” Кыргыз Республикасынын мыйзамы;</w:t>
            </w:r>
          </w:p>
          <w:p w14:paraId="45B3D2B4" w14:textId="77777777" w:rsidR="00E8664F" w:rsidRPr="00806553" w:rsidRDefault="00E8664F" w:rsidP="000A476A">
            <w:pPr>
              <w:spacing w:after="0" w:line="240" w:lineRule="auto"/>
              <w:jc w:val="both"/>
              <w:rPr>
                <w:rFonts w:ascii="Times New Roman" w:hAnsi="Times New Roman" w:cs="Times New Roman"/>
                <w:sz w:val="26"/>
                <w:szCs w:val="26"/>
              </w:rPr>
            </w:pPr>
            <w:r w:rsidRPr="00806553">
              <w:rPr>
                <w:rFonts w:ascii="Times New Roman" w:hAnsi="Times New Roman" w:cs="Times New Roman"/>
                <w:sz w:val="26"/>
                <w:szCs w:val="26"/>
              </w:rPr>
              <w:t>Кыргыз Республикасынын Өкмөтүнүн 2013-жылдын 24-июнундагы № 372 “Кыргыз Республикасынын Өкмөтүнө караштуу Архитектура, курулуш жана турак жай – коммуналдык чарба мамлекеттик агенттиги жөнүндө” токтому;</w:t>
            </w:r>
          </w:p>
          <w:p w14:paraId="311C70A1" w14:textId="1EA70C39" w:rsidR="00E8664F" w:rsidRDefault="00E8664F">
            <w:pPr>
              <w:spacing w:after="0" w:line="240" w:lineRule="auto"/>
              <w:jc w:val="both"/>
              <w:rPr>
                <w:rFonts w:ascii="Times New Roman" w:hAnsi="Times New Roman" w:cs="Times New Roman"/>
                <w:sz w:val="26"/>
                <w:szCs w:val="26"/>
              </w:rPr>
            </w:pPr>
            <w:r w:rsidRPr="00806553">
              <w:rPr>
                <w:rFonts w:ascii="Times New Roman" w:hAnsi="Times New Roman" w:cs="Times New Roman"/>
                <w:sz w:val="26"/>
                <w:szCs w:val="26"/>
              </w:rPr>
              <w:t>Кыргыз Республикасынын Өкмөтүнүн 2020-жылдын 17-январындагы №12 токтому менен бекитилген “Кыргыз Республикасында кыймылсыз мүлк объекттерин долбоорлоого, курууга жана башка өзгөртүүгө документтерди берүүнүн тартиби жана курулушу бүткөн эксплуатацияга берилүүчү объекттердин шайкештигин баалоо жөнүндө” Жобо</w:t>
            </w:r>
          </w:p>
        </w:tc>
      </w:tr>
      <w:tr w:rsidR="00E8664F" w14:paraId="7DAEF2C4"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ED1166C" w14:textId="75342A04"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5</w:t>
            </w:r>
          </w:p>
        </w:tc>
        <w:tc>
          <w:tcPr>
            <w:tcW w:w="2680" w:type="dxa"/>
            <w:tcBorders>
              <w:top w:val="single" w:sz="4" w:space="0" w:color="auto"/>
              <w:left w:val="single" w:sz="4" w:space="0" w:color="auto"/>
              <w:bottom w:val="single" w:sz="4" w:space="0" w:color="auto"/>
              <w:right w:val="single" w:sz="4" w:space="0" w:color="auto"/>
            </w:tcBorders>
            <w:hideMark/>
          </w:tcPr>
          <w:p w14:paraId="0655D639" w14:textId="4FC6F02E"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Көрсөтүлгөн мамлекеттик кызматтардын акыркы жыйынтыгы</w:t>
            </w:r>
          </w:p>
        </w:tc>
        <w:tc>
          <w:tcPr>
            <w:tcW w:w="6058" w:type="dxa"/>
            <w:tcBorders>
              <w:top w:val="single" w:sz="4" w:space="0" w:color="auto"/>
              <w:left w:val="single" w:sz="4" w:space="0" w:color="auto"/>
              <w:bottom w:val="single" w:sz="4" w:space="0" w:color="auto"/>
              <w:right w:val="single" w:sz="4" w:space="0" w:color="auto"/>
            </w:tcBorders>
            <w:hideMark/>
          </w:tcPr>
          <w:p w14:paraId="706EB9B4"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Макулдашуу жөнүндө корутунду</w:t>
            </w:r>
          </w:p>
          <w:p w14:paraId="1D707115" w14:textId="62D72CCB"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Эксперттик корутунду</w:t>
            </w:r>
          </w:p>
        </w:tc>
      </w:tr>
      <w:tr w:rsidR="00E8664F" w14:paraId="5415F4BF"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BA435A0" w14:textId="32FF4CB7" w:rsidR="00E8664F" w:rsidRDefault="00E8664F">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6</w:t>
            </w:r>
          </w:p>
        </w:tc>
        <w:tc>
          <w:tcPr>
            <w:tcW w:w="2680" w:type="dxa"/>
            <w:tcBorders>
              <w:top w:val="single" w:sz="4" w:space="0" w:color="auto"/>
              <w:left w:val="single" w:sz="4" w:space="0" w:color="auto"/>
              <w:bottom w:val="single" w:sz="4" w:space="0" w:color="auto"/>
              <w:right w:val="single" w:sz="4" w:space="0" w:color="auto"/>
            </w:tcBorders>
            <w:hideMark/>
          </w:tcPr>
          <w:p w14:paraId="25AA0EAC" w14:textId="28FE5FE2" w:rsidR="00E8664F" w:rsidRDefault="00E8664F">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жана муниципалдык кызмат көрсөтүүнүн шарты</w:t>
            </w:r>
          </w:p>
        </w:tc>
        <w:tc>
          <w:tcPr>
            <w:tcW w:w="6058" w:type="dxa"/>
            <w:tcBorders>
              <w:top w:val="single" w:sz="4" w:space="0" w:color="auto"/>
              <w:left w:val="single" w:sz="4" w:space="0" w:color="auto"/>
              <w:bottom w:val="single" w:sz="4" w:space="0" w:color="auto"/>
              <w:right w:val="single" w:sz="4" w:space="0" w:color="auto"/>
            </w:tcBorders>
            <w:hideMark/>
          </w:tcPr>
          <w:p w14:paraId="42B6F4B2"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көрсөтүүлөр төмөндөгүчө ишке ашырылат:</w:t>
            </w:r>
          </w:p>
          <w:p w14:paraId="7FD6209C"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-белгиленген санитардык ченемдерге жооп берүүчү жайда;</w:t>
            </w:r>
          </w:p>
          <w:p w14:paraId="54ADF99B"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пандустардын, кармоочтордун, атайын жабдылган ажаткананын болушу зарыл.</w:t>
            </w:r>
          </w:p>
          <w:p w14:paraId="314D8FBE"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-кезекке туруу принциби боюнча.</w:t>
            </w:r>
          </w:p>
          <w:p w14:paraId="07903D1A"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Имаратты күтүү үчүн орундуктар, даараткана (региондордо борбордук суу түтүктөрүнө жана канализацияга кошуу мүмкүнчүлүгү болбогон учурда – короо ичине), жылуулук, суу түтүктөрү жана телефон менен жайгаштыруу.</w:t>
            </w:r>
          </w:p>
          <w:p w14:paraId="4384B017"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Жарандардын жеңилдетилген категориясы (Улуу Ата Мекендик согуштун катышуучулары жана майыптар, тылда эмгектенгендер, ден соолугунун мүмкүнчүлүгү чектелген адамдар жана боюнда бар </w:t>
            </w:r>
            <w:r w:rsidRPr="00806553">
              <w:rPr>
                <w:rFonts w:ascii="Times New Roman" w:eastAsia="Times New Roman" w:hAnsi="Times New Roman" w:cs="Times New Roman"/>
                <w:sz w:val="26"/>
                <w:szCs w:val="26"/>
                <w:lang w:eastAsia="ru-RU"/>
              </w:rPr>
              <w:lastRenderedPageBreak/>
              <w:t>аялдар) кезексиз тейленет, эгерде алар имаратка кире албаган учурда кызматкер кеңеш берүү үчүн аларга жолугат.</w:t>
            </w:r>
          </w:p>
          <w:p w14:paraId="54642B2F" w14:textId="77777777" w:rsidR="00E8664F" w:rsidRPr="00806553" w:rsidRDefault="00E8664F"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p w14:paraId="56B76120" w14:textId="41B11D1F" w:rsidR="00E8664F" w:rsidRDefault="00E8664F">
            <w:pPr>
              <w:spacing w:after="0" w:line="240" w:lineRule="auto"/>
              <w:jc w:val="both"/>
              <w:rPr>
                <w:rFonts w:ascii="Times New Roman" w:hAnsi="Times New Roman" w:cs="Times New Roman"/>
                <w:sz w:val="26"/>
                <w:szCs w:val="26"/>
              </w:rPr>
            </w:pPr>
          </w:p>
        </w:tc>
      </w:tr>
      <w:tr w:rsidR="00482332" w14:paraId="681B24A1"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695B2158" w14:textId="53B45A8C" w:rsidR="00482332" w:rsidRDefault="00E8664F">
            <w:pPr>
              <w:tabs>
                <w:tab w:val="left" w:pos="5235"/>
              </w:tabs>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Мамлекеттик кызмат көрсөтүүнү алуучуларга маалымат берүү</w:t>
            </w:r>
          </w:p>
        </w:tc>
      </w:tr>
      <w:tr w:rsidR="00482332" w14:paraId="271EAFF5"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74591166" w14:textId="77777777" w:rsidR="00482332" w:rsidRDefault="00482332">
            <w:pPr>
              <w:tabs>
                <w:tab w:val="left" w:pos="5235"/>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2680" w:type="dxa"/>
            <w:tcBorders>
              <w:top w:val="single" w:sz="4" w:space="0" w:color="auto"/>
              <w:left w:val="single" w:sz="4" w:space="0" w:color="auto"/>
              <w:bottom w:val="single" w:sz="4" w:space="0" w:color="auto"/>
              <w:right w:val="single" w:sz="4" w:space="0" w:color="auto"/>
            </w:tcBorders>
            <w:hideMark/>
          </w:tcPr>
          <w:p w14:paraId="17FD58E3" w14:textId="55E69553" w:rsidR="00482332" w:rsidRDefault="00D87F11">
            <w:pPr>
              <w:tabs>
                <w:tab w:val="left" w:pos="5235"/>
              </w:tabs>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жана муниципалдык кызмат көрсөтүүнүн мөөнөтү</w:t>
            </w:r>
          </w:p>
        </w:tc>
        <w:tc>
          <w:tcPr>
            <w:tcW w:w="6058" w:type="dxa"/>
            <w:tcBorders>
              <w:top w:val="single" w:sz="4" w:space="0" w:color="auto"/>
              <w:left w:val="single" w:sz="4" w:space="0" w:color="auto"/>
              <w:bottom w:val="single" w:sz="4" w:space="0" w:color="auto"/>
              <w:right w:val="single" w:sz="4" w:space="0" w:color="auto"/>
            </w:tcBorders>
            <w:hideMark/>
          </w:tcPr>
          <w:p w14:paraId="4B274D2D"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Атайын жана электрондук почта боюнча табыштаманы кабыл алуунун чектик убактысы – 30 мүнөт;</w:t>
            </w:r>
          </w:p>
          <w:p w14:paraId="3DC89469"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көрсөтүүдөгү жалпы мөөнөт – 30 жумуш күн;</w:t>
            </w:r>
          </w:p>
          <w:p w14:paraId="4455B572" w14:textId="52F258EF" w:rsidR="00482332" w:rsidRDefault="00D87F11" w:rsidP="00D87F11">
            <w:pPr>
              <w:tabs>
                <w:tab w:val="left" w:pos="5235"/>
              </w:tabs>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Жыйынтыкты берүүдөгү чектик убакыт – 20 мүнөт.</w:t>
            </w:r>
          </w:p>
        </w:tc>
      </w:tr>
      <w:tr w:rsidR="00482332" w14:paraId="53F092F0"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5F50FFCD"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680" w:type="dxa"/>
            <w:tcBorders>
              <w:top w:val="single" w:sz="4" w:space="0" w:color="auto"/>
              <w:left w:val="single" w:sz="4" w:space="0" w:color="auto"/>
              <w:bottom w:val="single" w:sz="4" w:space="0" w:color="auto"/>
              <w:right w:val="single" w:sz="4" w:space="0" w:color="auto"/>
            </w:tcBorders>
            <w:hideMark/>
          </w:tcPr>
          <w:p w14:paraId="41724559" w14:textId="5B186244" w:rsidR="00482332"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6058" w:type="dxa"/>
            <w:tcBorders>
              <w:top w:val="single" w:sz="4" w:space="0" w:color="auto"/>
              <w:left w:val="single" w:sz="4" w:space="0" w:color="auto"/>
              <w:bottom w:val="single" w:sz="4" w:space="0" w:color="auto"/>
              <w:right w:val="single" w:sz="4" w:space="0" w:color="auto"/>
            </w:tcBorders>
            <w:hideMark/>
          </w:tcPr>
          <w:p w14:paraId="11C6E8EC"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 жөнүндө маалыматты “Бирдиктүү терезенин” коомдук кабылдамасынан төмөнкү дарек боюнча алууга болот:</w:t>
            </w:r>
          </w:p>
          <w:p w14:paraId="16E26520"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Бишкек ш. Манас пр., 28 (Токтогул көчөсүнүн кесилишинде) иш убактысы: дүйшөмбү-жума, саат 9-00дөн 18-00чейин, тыныгуу убактысы:12-30дан 13-30чейин:</w:t>
            </w:r>
          </w:p>
          <w:p w14:paraId="064E49BB"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046F3AE4"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органдын расмий сайтында (http://gosstroy. gov.kg/);</w:t>
            </w:r>
          </w:p>
          <w:p w14:paraId="3A32F9E5" w14:textId="77777777" w:rsidR="00D87F11" w:rsidRDefault="00D87F11" w:rsidP="00D87F11">
            <w:pPr>
              <w:spacing w:after="0" w:line="240" w:lineRule="auto"/>
              <w:jc w:val="both"/>
              <w:rPr>
                <w:rFonts w:ascii="Times New Roman" w:eastAsia="Times New Roman" w:hAnsi="Times New Roman" w:cs="Times New Roman"/>
                <w:sz w:val="26"/>
                <w:szCs w:val="26"/>
                <w:lang w:val="ru-RU" w:eastAsia="ru-RU"/>
              </w:rPr>
            </w:pPr>
            <w:r w:rsidRPr="00806553">
              <w:rPr>
                <w:rFonts w:ascii="Times New Roman" w:eastAsia="Times New Roman" w:hAnsi="Times New Roman" w:cs="Times New Roman"/>
                <w:sz w:val="26"/>
                <w:szCs w:val="26"/>
                <w:lang w:eastAsia="ru-RU"/>
              </w:rPr>
              <w:t>-электрондук почта боюнча электрондук түрдө (http://gosstroy. gov.kg/7644);</w:t>
            </w:r>
          </w:p>
          <w:p w14:paraId="741A8D99" w14:textId="4309F6C0" w:rsidR="00E331CA" w:rsidRPr="00E331CA" w:rsidRDefault="00E331CA" w:rsidP="00D87F11">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19"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50A9A174"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-архитектуранын аймактык органына жеке кайрылууда;</w:t>
            </w:r>
          </w:p>
          <w:p w14:paraId="16A3C220"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маалыматтык такталардан, брошюралардан жана буклеттерден</w:t>
            </w:r>
          </w:p>
          <w:p w14:paraId="235AF714"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кызмат көрсөтүүгө табыштама формасы расмий сайтта жайгаштырылган (http://gosstroy. gov.kg/)</w:t>
            </w:r>
          </w:p>
          <w:p w14:paraId="73C58F9B"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 тууралуу маалыматты берүү бекер негизде ар бир кайрылган жакка кепилдик берилет.</w:t>
            </w:r>
          </w:p>
          <w:p w14:paraId="7D23293D"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Байланыш тууралуу маалымат жана мамлекеттик кызмат көрсөтүүлөрдүн стандарттары ыйгарым укуктуу органдын маалыматтык такталарында жана ошондой эле расмий сайтында (http://gosstroy. gov.kg/) жайгаштырылат</w:t>
            </w:r>
          </w:p>
          <w:p w14:paraId="1185C559" w14:textId="48F1F3C8" w:rsidR="00482332" w:rsidRDefault="00D87F11" w:rsidP="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Маалымат мамлекеттик жана расмий тилдерде берилет.</w:t>
            </w:r>
          </w:p>
        </w:tc>
      </w:tr>
      <w:tr w:rsidR="00D87F11" w14:paraId="6E4055A4"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F41F673"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9</w:t>
            </w:r>
          </w:p>
        </w:tc>
        <w:tc>
          <w:tcPr>
            <w:tcW w:w="2680" w:type="dxa"/>
            <w:tcBorders>
              <w:top w:val="single" w:sz="4" w:space="0" w:color="auto"/>
              <w:left w:val="single" w:sz="4" w:space="0" w:color="auto"/>
              <w:bottom w:val="single" w:sz="4" w:space="0" w:color="auto"/>
              <w:right w:val="single" w:sz="4" w:space="0" w:color="auto"/>
            </w:tcBorders>
            <w:hideMark/>
          </w:tcPr>
          <w:p w14:paraId="30987DE2" w14:textId="23046950"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Кызмат көрсөтүү жөнүндө маалыматты жайылтуу ыкмалары </w:t>
            </w:r>
          </w:p>
        </w:tc>
        <w:tc>
          <w:tcPr>
            <w:tcW w:w="6058" w:type="dxa"/>
            <w:tcBorders>
              <w:top w:val="single" w:sz="4" w:space="0" w:color="auto"/>
              <w:left w:val="single" w:sz="4" w:space="0" w:color="auto"/>
              <w:bottom w:val="single" w:sz="4" w:space="0" w:color="auto"/>
              <w:right w:val="single" w:sz="4" w:space="0" w:color="auto"/>
            </w:tcBorders>
            <w:hideMark/>
          </w:tcPr>
          <w:p w14:paraId="34B91ADB"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 жөнүндө маалыматты жайылтуу төмөнкүлөр аркылуу жүргүзүлүшү мүмкүн:</w:t>
            </w:r>
          </w:p>
          <w:p w14:paraId="3C481F32"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радио, теле көрсөтүү, маалымат сайттары;</w:t>
            </w:r>
          </w:p>
          <w:p w14:paraId="35E1A0A0"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газеталар;</w:t>
            </w:r>
          </w:p>
          <w:p w14:paraId="2BDBDD56" w14:textId="77777777" w:rsidR="00D87F11" w:rsidRDefault="00D87F11" w:rsidP="000A476A">
            <w:pPr>
              <w:spacing w:after="0" w:line="240" w:lineRule="auto"/>
              <w:jc w:val="both"/>
              <w:rPr>
                <w:rFonts w:ascii="Times New Roman" w:eastAsia="Times New Roman" w:hAnsi="Times New Roman" w:cs="Times New Roman"/>
                <w:sz w:val="26"/>
                <w:szCs w:val="26"/>
                <w:lang w:val="ru-RU" w:eastAsia="ru-RU"/>
              </w:rPr>
            </w:pPr>
            <w:r w:rsidRPr="00806553">
              <w:rPr>
                <w:rFonts w:ascii="Times New Roman" w:eastAsia="Times New Roman" w:hAnsi="Times New Roman" w:cs="Times New Roman"/>
                <w:sz w:val="26"/>
                <w:szCs w:val="26"/>
                <w:lang w:eastAsia="ru-RU"/>
              </w:rPr>
              <w:t>- ыйгарым укуктуу органдын расмий сайтында (http://gosstroy. gov.kg/)</w:t>
            </w:r>
          </w:p>
          <w:p w14:paraId="704BEAC8" w14:textId="235650F4" w:rsidR="00E331CA" w:rsidRPr="00E331CA" w:rsidRDefault="00E331CA" w:rsidP="000A476A">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20"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2CC70376"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такталар, буклеттер жана брошюралар</w:t>
            </w:r>
          </w:p>
          <w:p w14:paraId="69DC89D3"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-“Бирдиктүү терезе” коомдук кабылдамасы;</w:t>
            </w:r>
          </w:p>
          <w:p w14:paraId="4CA05A30"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3EB0CAEA"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-даректер, телефондордун номердери жана иштин режими стандарт менен биргеликте ыйгарым укуктуу органдын расмий сайтында жана такталарда жайгашат</w:t>
            </w:r>
          </w:p>
          <w:p w14:paraId="1F6546EE"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ыйгарым укуктуу органдын иш графиги:</w:t>
            </w:r>
          </w:p>
          <w:p w14:paraId="59500799" w14:textId="0B5EDCB9"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дүйшөмбү-жума, саат 9-00дөн 18-00чейин, тыныгуу убактысы:12-30дан 13-30чейин. </w:t>
            </w:r>
          </w:p>
        </w:tc>
      </w:tr>
      <w:tr w:rsidR="00482332" w14:paraId="0396C90C"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35226559" w14:textId="57F0E4B5" w:rsidR="00482332" w:rsidRDefault="00D87F11">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Тейлөө жана мамлекеттик кызмат көрсөтүү</w:t>
            </w:r>
          </w:p>
        </w:tc>
      </w:tr>
      <w:tr w:rsidR="00D87F11" w14:paraId="755E7631"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AAB904C"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2680" w:type="dxa"/>
            <w:tcBorders>
              <w:top w:val="single" w:sz="4" w:space="0" w:color="auto"/>
              <w:left w:val="single" w:sz="4" w:space="0" w:color="auto"/>
              <w:bottom w:val="single" w:sz="4" w:space="0" w:color="auto"/>
              <w:right w:val="single" w:sz="4" w:space="0" w:color="auto"/>
            </w:tcBorders>
            <w:hideMark/>
          </w:tcPr>
          <w:p w14:paraId="32CBA3A1" w14:textId="281A72DE"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Келүүчүлөр менен пикир алмашуу</w:t>
            </w:r>
          </w:p>
        </w:tc>
        <w:tc>
          <w:tcPr>
            <w:tcW w:w="6058" w:type="dxa"/>
            <w:tcBorders>
              <w:top w:val="single" w:sz="4" w:space="0" w:color="auto"/>
              <w:left w:val="single" w:sz="4" w:space="0" w:color="auto"/>
              <w:bottom w:val="single" w:sz="4" w:space="0" w:color="auto"/>
              <w:right w:val="single" w:sz="4" w:space="0" w:color="auto"/>
            </w:tcBorders>
            <w:hideMark/>
          </w:tcPr>
          <w:p w14:paraId="63DD599B"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органда жана анын ведомство карамагындагы бөлүнүштөрүндө кызмат көрсөтүүгө тартылган кызматкерлердин кабинеттеринин эшигинде маалымат такталары жайгаштырылат.</w:t>
            </w:r>
          </w:p>
          <w:p w14:paraId="3DC385D8"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Калк менен баардык кызматкерлер фамилиясы, аты, атасынын аты жана кызмат орду көрсөтүлгөн жекелештирилген табличкага (бейджи) ээ.</w:t>
            </w:r>
          </w:p>
          <w:p w14:paraId="10F296F3"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Керектөөчүлөр менен кызматкерлер пикир алмашууда кызматкерлер этиканын төмөнкү негизги принциптерин карманат: сылык, ак ниет, сыпайы, чыдамкай, принциптүү болуу, маселенин маңызын терең түшүнүүгө аракеттенүү, маектеш адамды уга билүү жана анын көз карашын түшүнүү, ошондой эле кабыл алынган чечимдерди салмактоо жана аргументтерди келтирүү.</w:t>
            </w:r>
          </w:p>
          <w:p w14:paraId="459595D5"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Баардык кызматкерлер кызыкчылыктардын кагылышуусуна жол бербеген, жарандардын эркиндигин жана аларга карата калыс мамилени жана этикалык ченемдерди сактоону камсыз кылуучу Кыргыз Республикасынын мыйзамдарын бузууга жол бербестен  кесиптик-этикалык ченемдер жана кызмат орундук нускама (функционалдык милдеттер) сакташы керек.</w:t>
            </w:r>
          </w:p>
          <w:p w14:paraId="6D15B8C6" w14:textId="16A1F701"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Медициналык жана социалдык көрсөткүчтөр боюнча өзгөчө муктаждыктарга ээ болгон адамдар менен (ДМЧА, карыган пенсионерлер, согуштун </w:t>
            </w:r>
            <w:r w:rsidRPr="00806553">
              <w:rPr>
                <w:rFonts w:ascii="Times New Roman" w:eastAsia="Times New Roman" w:hAnsi="Times New Roman" w:cs="Times New Roman"/>
                <w:sz w:val="26"/>
                <w:szCs w:val="26"/>
                <w:lang w:eastAsia="ru-RU"/>
              </w:rPr>
              <w:lastRenderedPageBreak/>
              <w:t>жана эмгектин ардагерлери, боюнда бар аялдар ) пикир алмашуу алар үчүн түшүнүктүү жана жеткиликтүү түрдө жүргүзүлөт.</w:t>
            </w:r>
          </w:p>
        </w:tc>
      </w:tr>
      <w:tr w:rsidR="00D87F11" w14:paraId="5F9E1BEA"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3E93627"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11</w:t>
            </w:r>
          </w:p>
        </w:tc>
        <w:tc>
          <w:tcPr>
            <w:tcW w:w="2680" w:type="dxa"/>
            <w:tcBorders>
              <w:top w:val="single" w:sz="4" w:space="0" w:color="auto"/>
              <w:left w:val="single" w:sz="4" w:space="0" w:color="auto"/>
              <w:bottom w:val="single" w:sz="4" w:space="0" w:color="auto"/>
              <w:right w:val="single" w:sz="4" w:space="0" w:color="auto"/>
            </w:tcBorders>
            <w:hideMark/>
          </w:tcPr>
          <w:p w14:paraId="64CF55D9" w14:textId="7B4E4E59"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Купуялуулукту камсыздоо ыкмалары</w:t>
            </w:r>
          </w:p>
        </w:tc>
        <w:tc>
          <w:tcPr>
            <w:tcW w:w="6058" w:type="dxa"/>
            <w:tcBorders>
              <w:top w:val="single" w:sz="4" w:space="0" w:color="auto"/>
              <w:left w:val="single" w:sz="4" w:space="0" w:color="auto"/>
              <w:bottom w:val="single" w:sz="4" w:space="0" w:color="auto"/>
              <w:right w:val="single" w:sz="4" w:space="0" w:color="auto"/>
            </w:tcBorders>
            <w:hideMark/>
          </w:tcPr>
          <w:p w14:paraId="011D6451" w14:textId="2DDE3D13"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Керектөөчү  жана ага көрсөтүлгөн кызмат жөнүндө маалымат Кыргыз Республикасынын мыйзамы менен каралган негиздер боюнча берилиши мүмкүн</w:t>
            </w:r>
          </w:p>
        </w:tc>
      </w:tr>
      <w:tr w:rsidR="00D87F11" w14:paraId="3BB261A4"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FA1CB75"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2680" w:type="dxa"/>
            <w:tcBorders>
              <w:top w:val="single" w:sz="4" w:space="0" w:color="auto"/>
              <w:left w:val="single" w:sz="4" w:space="0" w:color="auto"/>
              <w:bottom w:val="single" w:sz="4" w:space="0" w:color="auto"/>
              <w:right w:val="single" w:sz="4" w:space="0" w:color="auto"/>
            </w:tcBorders>
            <w:hideMark/>
          </w:tcPr>
          <w:p w14:paraId="0D071894" w14:textId="59F02650"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Керектүү документтердин жана/же мамлекеттик кызмат көрсөтүүнү керектөөчүлөрдүн иш-аракеттеринин тизмеси</w:t>
            </w:r>
          </w:p>
        </w:tc>
        <w:tc>
          <w:tcPr>
            <w:tcW w:w="6058" w:type="dxa"/>
            <w:tcBorders>
              <w:top w:val="single" w:sz="4" w:space="0" w:color="auto"/>
              <w:left w:val="single" w:sz="4" w:space="0" w:color="auto"/>
              <w:bottom w:val="single" w:sz="4" w:space="0" w:color="auto"/>
              <w:right w:val="single" w:sz="4" w:space="0" w:color="auto"/>
            </w:tcBorders>
          </w:tcPr>
          <w:p w14:paraId="66DCE05B"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Долбоорлоо документтерин макулдашуу жөнүндө корутунду алуу үчүн арыз ээси төмөнкү документтерди сунуштайт:</w:t>
            </w:r>
          </w:p>
          <w:p w14:paraId="4297E896"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органдын жетекчиси менен бекитилген форма боюнча арыз;</w:t>
            </w:r>
          </w:p>
          <w:p w14:paraId="58C2A10D"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-паспорттун көчүрмөсү (жеке жактар үчүн);</w:t>
            </w:r>
          </w:p>
          <w:p w14:paraId="3DA95267"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-Уставды жана Уставдык келишимди ( бар болсо) каттоо жөнүндө күбөлүктүн көчүрмөсү, жетекчини (юридикалык жак үчүн) дайындоо тууралуу документ;</w:t>
            </w:r>
          </w:p>
          <w:p w14:paraId="23CB1BBA"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-көрсөтүлүп жаткан кызматка төлөмдү тастыктоо квитанция;</w:t>
            </w:r>
          </w:p>
          <w:p w14:paraId="41F36E09"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долбоордун бөлүмдөрү “Башкы план” жана “Архитектуралык чечимдер”;</w:t>
            </w:r>
          </w:p>
          <w:p w14:paraId="32D12357"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-инженердик-техникалык камсыз кылуунун тышкы тармагынын долбоору;</w:t>
            </w:r>
          </w:p>
          <w:p w14:paraId="1C4592CE"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ыйгарым укуктуу мамлекеттик органдын жер титирөөгө туруктуу курулуш боюнча багыттуу институту же башка сертификацияланган адистер же  инженердик изилдөөнү ишке ашыруу үчүн сертификацияланган адистер бар юридикалык жактар менен аткарылган жоопкерчиликтин бардык деңгээлиндеги имараттар жана курулмалар үчүн объектти кайра конструкциялоо, кайра пландоо же багытын өзгөртүү мүмкүнчүлүгү жөнүндө техникалык оң корутунду (зарыл болгон учурда).</w:t>
            </w:r>
          </w:p>
          <w:p w14:paraId="341DA647"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Арыз ээси эксперттик корутунду алуу үчүн төмөнкү документтерди сунуштоого тийиш:</w:t>
            </w:r>
          </w:p>
          <w:p w14:paraId="7080C988"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органдын жетекчиси менен бекитилген формадагы арызды;</w:t>
            </w:r>
          </w:p>
          <w:p w14:paraId="17C05B26"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көрсөтүлүп жаткан кызматка төлөмдү тастыктоо квитанция;</w:t>
            </w:r>
          </w:p>
          <w:p w14:paraId="49757448"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-кагаз жана электрондук түрдө долбоорлоо документтерин;</w:t>
            </w:r>
          </w:p>
          <w:p w14:paraId="39FABFD4"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-объекттин курулушу ишке ашыруу болжолдон жер участогуна укук белгилөөчү жана укук ырастоочу документтердин көчүрмөсү жана/же кыймылсыз мүлк объекттин кайра конструкциялоо жана кайра пландоо жана/же  долбоорлоо документтери менен каралган көтөрмө конструкцияларын өзгөртүү менен багытын өзгөртүү (материалдарда АПШ </w:t>
            </w:r>
            <w:r w:rsidRPr="00806553">
              <w:rPr>
                <w:rFonts w:ascii="Times New Roman" w:eastAsia="Times New Roman" w:hAnsi="Times New Roman" w:cs="Times New Roman"/>
                <w:sz w:val="26"/>
                <w:szCs w:val="26"/>
                <w:lang w:eastAsia="ru-RU"/>
              </w:rPr>
              <w:lastRenderedPageBreak/>
              <w:t>болгон учурда);</w:t>
            </w:r>
          </w:p>
          <w:p w14:paraId="639E0167"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-АПШ жана ИТШ;</w:t>
            </w:r>
          </w:p>
          <w:p w14:paraId="3FA8C102"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-тиешелүү ыйгарым укукка ээ уюмдар же адистер менен берилген объектти кайра конструкциялоо, кайра пландоо жана багытын өзгөртүүдө техникалык абалы жөнүндө корутунду;</w:t>
            </w:r>
          </w:p>
          <w:p w14:paraId="4801357B"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-долбоорлоого карата тапшырма;</w:t>
            </w:r>
          </w:p>
          <w:p w14:paraId="4ACADEC2" w14:textId="77777777" w:rsidR="0023377F"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-тиешелүү лицензиясы бар уюм менен аткарылган курулуш аянтчасын инженердик-геологиялык изилдөө тууралуу отчёт</w:t>
            </w:r>
          </w:p>
          <w:p w14:paraId="716D7BA8" w14:textId="4CAFBC69" w:rsidR="00D87F11" w:rsidRPr="00806553" w:rsidRDefault="0023377F" w:rsidP="000A476A">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A4978">
              <w:rPr>
                <w:rFonts w:ascii="Times New Roman" w:eastAsia="Times New Roman" w:hAnsi="Times New Roman" w:cs="Times New Roman"/>
                <w:sz w:val="26"/>
                <w:szCs w:val="26"/>
                <w:lang w:eastAsia="ru-RU"/>
              </w:rPr>
              <w:t>ошондой эле долбоордук документтер жана</w:t>
            </w:r>
            <w:r w:rsidR="002A4978" w:rsidRPr="002A4978">
              <w:rPr>
                <w:rFonts w:ascii="Times New Roman" w:eastAsia="Times New Roman" w:hAnsi="Times New Roman" w:cs="Times New Roman"/>
                <w:sz w:val="26"/>
                <w:szCs w:val="26"/>
                <w:lang w:eastAsia="ru-RU"/>
              </w:rPr>
              <w:t>/</w:t>
            </w:r>
            <w:r w:rsidR="002A4978">
              <w:rPr>
                <w:rFonts w:ascii="Times New Roman" w:eastAsia="Times New Roman" w:hAnsi="Times New Roman" w:cs="Times New Roman"/>
                <w:sz w:val="26"/>
                <w:szCs w:val="26"/>
                <w:lang w:eastAsia="ru-RU"/>
              </w:rPr>
              <w:t>же анын айрым бөлүмдөрү, ал эми мамлекеттик бюджеттен каржылануучу</w:t>
            </w:r>
            <w:r w:rsidR="008A1ED4">
              <w:rPr>
                <w:rFonts w:ascii="Times New Roman" w:eastAsia="Times New Roman" w:hAnsi="Times New Roman" w:cs="Times New Roman"/>
                <w:sz w:val="26"/>
                <w:szCs w:val="26"/>
                <w:lang w:eastAsia="ru-RU"/>
              </w:rPr>
              <w:t xml:space="preserve"> об</w:t>
            </w:r>
            <w:r w:rsidR="008A1ED4" w:rsidRPr="008A1ED4">
              <w:rPr>
                <w:rFonts w:ascii="Times New Roman" w:eastAsia="Times New Roman" w:hAnsi="Times New Roman" w:cs="Times New Roman"/>
                <w:sz w:val="26"/>
                <w:szCs w:val="26"/>
                <w:lang w:eastAsia="ru-RU"/>
              </w:rPr>
              <w:t>ъ</w:t>
            </w:r>
            <w:r w:rsidR="008A1ED4">
              <w:rPr>
                <w:rFonts w:ascii="Times New Roman" w:eastAsia="Times New Roman" w:hAnsi="Times New Roman" w:cs="Times New Roman"/>
                <w:sz w:val="26"/>
                <w:szCs w:val="26"/>
                <w:lang w:eastAsia="ru-RU"/>
              </w:rPr>
              <w:t>екттер үчүн сметалык документтер</w:t>
            </w:r>
            <w:r w:rsidR="00D87F11" w:rsidRPr="00806553">
              <w:rPr>
                <w:rFonts w:ascii="Times New Roman" w:eastAsia="Times New Roman" w:hAnsi="Times New Roman" w:cs="Times New Roman"/>
                <w:sz w:val="26"/>
                <w:szCs w:val="26"/>
                <w:lang w:eastAsia="ru-RU"/>
              </w:rPr>
              <w:t>;</w:t>
            </w:r>
          </w:p>
          <w:p w14:paraId="102DE348"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-адистердин квалификациялык сертификаттары жана долбоордук-сметалык документтерди же инженердик изилдөөлөрдү аткаруучунун лицензиясы;</w:t>
            </w:r>
          </w:p>
          <w:p w14:paraId="4B74EF63"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-жер участогунун же башка кыймылсыз мүлктүн менчик ээсинин өкүлү кайрылган учурда – нотариалдык жактан күбөлөндүрүлгөн ишеним кат;</w:t>
            </w:r>
          </w:p>
          <w:p w14:paraId="5C40C42A" w14:textId="60108593"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Ушул пунктта көрсөтүлгөн документтерден тышкары башка документтерди берүү талабына жол берилбейт</w:t>
            </w:r>
          </w:p>
        </w:tc>
      </w:tr>
      <w:tr w:rsidR="00D87F11" w14:paraId="4074583A"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5589703"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13</w:t>
            </w:r>
          </w:p>
        </w:tc>
        <w:tc>
          <w:tcPr>
            <w:tcW w:w="2680" w:type="dxa"/>
            <w:tcBorders>
              <w:top w:val="single" w:sz="4" w:space="0" w:color="auto"/>
              <w:left w:val="single" w:sz="4" w:space="0" w:color="auto"/>
              <w:bottom w:val="single" w:sz="4" w:space="0" w:color="auto"/>
              <w:right w:val="single" w:sz="4" w:space="0" w:color="auto"/>
            </w:tcBorders>
            <w:hideMark/>
          </w:tcPr>
          <w:p w14:paraId="72A61E09" w14:textId="013CA493"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Акы төлөнүүчү мамлекеттик кызмат көрсөтүүнүн наркы</w:t>
            </w:r>
          </w:p>
        </w:tc>
        <w:tc>
          <w:tcPr>
            <w:tcW w:w="6058" w:type="dxa"/>
            <w:tcBorders>
              <w:top w:val="single" w:sz="4" w:space="0" w:color="auto"/>
              <w:left w:val="single" w:sz="4" w:space="0" w:color="auto"/>
              <w:bottom w:val="single" w:sz="4" w:space="0" w:color="auto"/>
              <w:right w:val="single" w:sz="4" w:space="0" w:color="auto"/>
            </w:tcBorders>
            <w:hideMark/>
          </w:tcPr>
          <w:p w14:paraId="3874DB46"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Кызмат көрсөтүүнүн наркы монополияга каршы жөнгө салуу жаатындагы ыйгарым укуктуу орган менен макулдашуу боюнча ыйгарым укуктуу органдын жетекчиси менен бекитилет жана ыйгарым укуктуу органдын расмий сайтында (http://gosstroy. gov.kg/) жана кызмат көрсөтүлүүчү жерлердин маалымат такталарында жайгаштырылган, ыйгарым укуктуу орган менен берилүүчү мамлекеттик кызмат көрсөтүүлөрдөгү  баалардын Прескурантында чагылдырылат. </w:t>
            </w:r>
          </w:p>
          <w:p w14:paraId="1A080353" w14:textId="760CE089"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Керектөөчүгө берилүүчү мамлекеттик алымдын өлчөмү жөнүндө маалымат керектөөчүнүн суроосу, жеке кабыл алууда, телефон аркылуу кайрылганда жана электрондук почта (http://gosstroy. gov.kg/7644)  аркылуу берилет.</w:t>
            </w:r>
          </w:p>
        </w:tc>
      </w:tr>
      <w:tr w:rsidR="00D87F11" w14:paraId="1777F49D"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A697113"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2680" w:type="dxa"/>
            <w:tcBorders>
              <w:top w:val="single" w:sz="4" w:space="0" w:color="auto"/>
              <w:left w:val="single" w:sz="4" w:space="0" w:color="auto"/>
              <w:bottom w:val="single" w:sz="4" w:space="0" w:color="auto"/>
              <w:right w:val="single" w:sz="4" w:space="0" w:color="auto"/>
            </w:tcBorders>
            <w:hideMark/>
          </w:tcPr>
          <w:p w14:paraId="4A23D518" w14:textId="3E68155A"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Мамлекеттик кызмат көрсөтүүнүн сапатынын параметрлери </w:t>
            </w:r>
          </w:p>
        </w:tc>
        <w:tc>
          <w:tcPr>
            <w:tcW w:w="6058" w:type="dxa"/>
            <w:tcBorders>
              <w:top w:val="single" w:sz="4" w:space="0" w:color="auto"/>
              <w:left w:val="single" w:sz="4" w:space="0" w:color="auto"/>
              <w:bottom w:val="single" w:sz="4" w:space="0" w:color="auto"/>
              <w:right w:val="single" w:sz="4" w:space="0" w:color="auto"/>
            </w:tcBorders>
            <w:hideMark/>
          </w:tcPr>
          <w:p w14:paraId="5B37DC67"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көрсөтүүнүн сапаты төмөнкү критерийлер менен аныкталат:</w:t>
            </w:r>
          </w:p>
          <w:p w14:paraId="090F3C3B"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ушул стандарттарында билдирилген кызмат көрсөтүүнүн шарттарына жана мөөнөттөрүнө ылайык анын ишенимдүүлүгү жана өз убагында болушу;</w:t>
            </w:r>
          </w:p>
          <w:p w14:paraId="28864A9F"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 кызмат көрсөтүүлөрдү алган адамдардын жынысы, расасы, тили, майыптыгы, этностук </w:t>
            </w:r>
            <w:r w:rsidRPr="00806553">
              <w:rPr>
                <w:rFonts w:ascii="Times New Roman" w:eastAsia="Times New Roman" w:hAnsi="Times New Roman" w:cs="Times New Roman"/>
                <w:sz w:val="26"/>
                <w:szCs w:val="26"/>
                <w:lang w:eastAsia="ru-RU"/>
              </w:rPr>
              <w:lastRenderedPageBreak/>
              <w:t>таандыктыгы, диний ишеними, саясий жана башка ынанымдары, билими, теги, мүлктүк же башка абалы боюнча басмырланышына жол бербөө;</w:t>
            </w:r>
          </w:p>
          <w:p w14:paraId="42E98F87"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жеткиликтүүлүк, ушул стандартта көрсөтүлгөн кызмат көрсөтүүлөрдү алуу үчүн документтерди гана жарандардан доолоо;</w:t>
            </w:r>
          </w:p>
          <w:p w14:paraId="1533F8C0"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ушул стандарттар менен белгиленген кызмат көрсөтүүлөрдүн шарттарга ылайыктуулугу: имаратка болгон жеткиликтүүлүк, коммуналдык-тирчилик шарттарынын болуусу, жарандар үчүн ыңгайлуу болгон кабыл алуу графиги, маалыматтык колдоонун бар болуусу жана жеткиликтүүлүгү  (басылган жана электрондук форматтарда);</w:t>
            </w:r>
          </w:p>
          <w:p w14:paraId="05DA94E7"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-акыркы натыйжанын (алынган кызмат көрсөтүү) керектөөчүлөрдүн күтүүсүнө шайкештиги;</w:t>
            </w:r>
          </w:p>
          <w:p w14:paraId="2D8F0968"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-жеткиликтүү жерде жарандардын даттануу жана сунуштар боюнча китепчесинин болуусу;</w:t>
            </w:r>
          </w:p>
          <w:p w14:paraId="096C369E" w14:textId="6368AA0E"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-Кыргыз Республикасынын мыйзамы менен белгиленген тартипте мамлекеттик кызмат көрсөтүүлөргө муктаж болгондордун укуктарын жана мыйзамдуу кызыкчылыктарын сактоо. </w:t>
            </w:r>
          </w:p>
        </w:tc>
      </w:tr>
      <w:tr w:rsidR="00D87F11" w14:paraId="50C44205"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FEFDAC3"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15</w:t>
            </w:r>
          </w:p>
        </w:tc>
        <w:tc>
          <w:tcPr>
            <w:tcW w:w="2680" w:type="dxa"/>
            <w:tcBorders>
              <w:top w:val="single" w:sz="4" w:space="0" w:color="auto"/>
              <w:left w:val="single" w:sz="4" w:space="0" w:color="auto"/>
              <w:bottom w:val="single" w:sz="4" w:space="0" w:color="auto"/>
              <w:right w:val="single" w:sz="4" w:space="0" w:color="auto"/>
            </w:tcBorders>
            <w:hideMark/>
          </w:tcPr>
          <w:p w14:paraId="5FA85FBA" w14:textId="513C6E21"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Электрондук форматта кызмат көрсөтүү</w:t>
            </w:r>
          </w:p>
        </w:tc>
        <w:tc>
          <w:tcPr>
            <w:tcW w:w="6058" w:type="dxa"/>
            <w:tcBorders>
              <w:top w:val="single" w:sz="4" w:space="0" w:color="auto"/>
              <w:left w:val="single" w:sz="4" w:space="0" w:color="auto"/>
              <w:bottom w:val="single" w:sz="4" w:space="0" w:color="auto"/>
              <w:right w:val="single" w:sz="4" w:space="0" w:color="auto"/>
            </w:tcBorders>
            <w:hideMark/>
          </w:tcPr>
          <w:p w14:paraId="3F24ADC3" w14:textId="77777777" w:rsidR="00D87F11" w:rsidRDefault="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Интернет системасында  (http://gosstroy. gov.kg/7644) табыштама берүү этабында жарым жартылай электрондук түрдө кызмат </w:t>
            </w:r>
            <w:r w:rsidR="00855E73">
              <w:rPr>
                <w:rFonts w:ascii="Times New Roman" w:eastAsia="Times New Roman" w:hAnsi="Times New Roman" w:cs="Times New Roman"/>
                <w:sz w:val="26"/>
                <w:szCs w:val="26"/>
                <w:lang w:eastAsia="ru-RU"/>
              </w:rPr>
              <w:t>көрсөтүлүп келет.</w:t>
            </w:r>
          </w:p>
          <w:p w14:paraId="7D2AF8F0" w14:textId="77777777" w:rsidR="005A2C07" w:rsidRDefault="005A2C07" w:rsidP="005A2C07">
            <w:pPr>
              <w:spacing w:after="0" w:line="240" w:lineRule="auto"/>
              <w:jc w:val="both"/>
              <w:rPr>
                <w:rStyle w:val="a3"/>
                <w:rFonts w:ascii="Times New Roman" w:hAnsi="Times New Roman" w:cs="Times New Roman"/>
                <w:color w:val="auto"/>
                <w:sz w:val="26"/>
                <w:szCs w:val="26"/>
                <w:u w:val="none"/>
              </w:rPr>
            </w:pPr>
            <w:r w:rsidRPr="005A2C07">
              <w:rPr>
                <w:rFonts w:ascii="Times New Roman" w:eastAsia="Times New Roman" w:hAnsi="Times New Roman" w:cs="Times New Roman"/>
                <w:sz w:val="26"/>
                <w:szCs w:val="26"/>
                <w:lang w:eastAsia="ru-RU"/>
              </w:rPr>
              <w:t>Электрондук кызмат</w:t>
            </w:r>
            <w:r>
              <w:rPr>
                <w:rFonts w:ascii="Times New Roman" w:eastAsia="Times New Roman" w:hAnsi="Times New Roman" w:cs="Times New Roman"/>
                <w:sz w:val="26"/>
                <w:szCs w:val="26"/>
                <w:lang w:eastAsia="ru-RU"/>
              </w:rPr>
              <w:t xml:space="preserve"> көрсөтүү (</w:t>
            </w:r>
            <w:r w:rsidRPr="00904BD4">
              <w:fldChar w:fldCharType="begin"/>
            </w:r>
            <w:r w:rsidRPr="00904BD4">
              <w:rPr>
                <w:sz w:val="26"/>
                <w:szCs w:val="26"/>
              </w:rPr>
              <w:instrText xml:space="preserve"> HYPERLINK "http://portal.tunduk.kg" </w:instrText>
            </w:r>
            <w:r w:rsidRPr="00904BD4">
              <w:fldChar w:fldCharType="separate"/>
            </w:r>
            <w:r w:rsidRPr="005A2C07">
              <w:rPr>
                <w:rStyle w:val="a3"/>
                <w:rFonts w:ascii="Times New Roman" w:hAnsi="Times New Roman" w:cs="Times New Roman"/>
                <w:color w:val="auto"/>
                <w:sz w:val="26"/>
                <w:szCs w:val="26"/>
                <w:u w:val="none"/>
              </w:rPr>
              <w:t>http://portal.tunduk.kg</w:t>
            </w:r>
            <w:r w:rsidRPr="00904BD4">
              <w:rPr>
                <w:rStyle w:val="a3"/>
                <w:rFonts w:ascii="Times New Roman" w:hAnsi="Times New Roman" w:cs="Times New Roman"/>
                <w:color w:val="auto"/>
                <w:sz w:val="26"/>
                <w:szCs w:val="26"/>
                <w:u w:val="none"/>
                <w:lang w:val="en-US"/>
              </w:rPr>
              <w:fldChar w:fldCharType="end"/>
            </w:r>
            <w:r>
              <w:rPr>
                <w:rStyle w:val="a3"/>
                <w:rFonts w:ascii="Times New Roman" w:hAnsi="Times New Roman" w:cs="Times New Roman"/>
                <w:color w:val="auto"/>
                <w:sz w:val="26"/>
                <w:szCs w:val="26"/>
                <w:u w:val="none"/>
              </w:rPr>
              <w:t xml:space="preserve">) мамлекеттик портал аркылуу кызмат көрсөтүүлөрдү алууга суроо талапты (арыз) кабыл алуу бөлүмүндө электрондук түрдө мамлекеттик кызмат көрсөтүүлөрдү берүү боюнча программалык камсыздоо даярдоо стадиясында (келишим боюнча төлөм күтүлүүдө). </w:t>
            </w:r>
          </w:p>
          <w:p w14:paraId="749D0CFD" w14:textId="77777777" w:rsidR="005A2C07" w:rsidRDefault="005A2C07" w:rsidP="005A2C07">
            <w:pPr>
              <w:spacing w:after="0" w:line="240" w:lineRule="auto"/>
              <w:jc w:val="both"/>
              <w:rPr>
                <w:rStyle w:val="a3"/>
                <w:rFonts w:ascii="Times New Roman" w:hAnsi="Times New Roman" w:cs="Times New Roman"/>
                <w:color w:val="auto"/>
                <w:sz w:val="26"/>
                <w:szCs w:val="26"/>
                <w:u w:val="none"/>
              </w:rPr>
            </w:pPr>
            <w:r>
              <w:rPr>
                <w:rStyle w:val="a3"/>
                <w:rFonts w:ascii="Times New Roman" w:hAnsi="Times New Roman" w:cs="Times New Roman"/>
                <w:color w:val="auto"/>
                <w:sz w:val="26"/>
                <w:szCs w:val="26"/>
                <w:u w:val="none"/>
              </w:rPr>
              <w:t>Эскертүү: кызмат көрсөтүүлөрдү алууга карата электрондук табыштаманы жөнөтүү үчүн арыз ээси (</w:t>
            </w:r>
            <w:hyperlink r:id="rId21" w:history="1">
              <w:r w:rsidRPr="00904BD4">
                <w:rPr>
                  <w:rStyle w:val="a3"/>
                  <w:rFonts w:ascii="Times New Roman" w:hAnsi="Times New Roman" w:cs="Times New Roman"/>
                  <w:color w:val="auto"/>
                  <w:sz w:val="26"/>
                  <w:szCs w:val="26"/>
                  <w:u w:val="none"/>
                </w:rPr>
                <w:t>http://portal.tunduk.kg</w:t>
              </w:r>
            </w:hyperlink>
            <w:r>
              <w:rPr>
                <w:rStyle w:val="a3"/>
                <w:rFonts w:ascii="Times New Roman" w:hAnsi="Times New Roman" w:cs="Times New Roman"/>
                <w:color w:val="auto"/>
                <w:sz w:val="26"/>
                <w:szCs w:val="26"/>
                <w:u w:val="none"/>
              </w:rPr>
              <w:t>) порталында катталууга тийиш. Интерактивдүү онлайн стадиясы – 3.</w:t>
            </w:r>
          </w:p>
          <w:p w14:paraId="596D4A32" w14:textId="48084537" w:rsidR="005A2C07" w:rsidRDefault="005A2C07" w:rsidP="005A2C07">
            <w:pPr>
              <w:spacing w:after="0" w:line="240" w:lineRule="auto"/>
              <w:jc w:val="both"/>
              <w:rPr>
                <w:rFonts w:ascii="Times New Roman" w:hAnsi="Times New Roman" w:cs="Times New Roman"/>
                <w:sz w:val="26"/>
                <w:szCs w:val="26"/>
              </w:rPr>
            </w:pPr>
            <w:r>
              <w:rPr>
                <w:rStyle w:val="a3"/>
                <w:rFonts w:ascii="Times New Roman" w:hAnsi="Times New Roman" w:cs="Times New Roman"/>
                <w:color w:val="auto"/>
                <w:sz w:val="26"/>
                <w:szCs w:val="26"/>
                <w:u w:val="none"/>
              </w:rPr>
              <w:t>Веб баракча арызды электрондук түрдө толтурууда функционалдык мүмкүнчүлүкө ээ жана аны мамлекеттик орган кароого кагаз жүзүндө кабыл алат.</w:t>
            </w:r>
          </w:p>
        </w:tc>
      </w:tr>
      <w:tr w:rsidR="00482332" w14:paraId="01E616F7"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14259C33" w14:textId="4021D14B" w:rsidR="00482332" w:rsidRDefault="00D87F11">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көрсөтүүдөн баш тартуу жана даттануу тартиби</w:t>
            </w:r>
          </w:p>
        </w:tc>
      </w:tr>
      <w:tr w:rsidR="00D87F11" w14:paraId="3DB3EB96"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730BAB50"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2680" w:type="dxa"/>
            <w:tcBorders>
              <w:top w:val="single" w:sz="4" w:space="0" w:color="auto"/>
              <w:left w:val="single" w:sz="4" w:space="0" w:color="auto"/>
              <w:bottom w:val="single" w:sz="4" w:space="0" w:color="auto"/>
              <w:right w:val="single" w:sz="4" w:space="0" w:color="auto"/>
            </w:tcBorders>
          </w:tcPr>
          <w:p w14:paraId="2E0A7200" w14:textId="50F5EEBC"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көрсөтүүдөн баш тартуу</w:t>
            </w:r>
          </w:p>
        </w:tc>
        <w:tc>
          <w:tcPr>
            <w:tcW w:w="6058" w:type="dxa"/>
            <w:tcBorders>
              <w:top w:val="single" w:sz="4" w:space="0" w:color="auto"/>
              <w:left w:val="single" w:sz="4" w:space="0" w:color="auto"/>
              <w:bottom w:val="single" w:sz="4" w:space="0" w:color="auto"/>
              <w:right w:val="single" w:sz="4" w:space="0" w:color="auto"/>
            </w:tcBorders>
            <w:hideMark/>
          </w:tcPr>
          <w:p w14:paraId="61C42B09" w14:textId="437A3E96"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көрсөтүүдөн төмөнкү учурларда  баш тартылат 3 пунктун талаптарына ылайык келбеген учурда жана ушул стандарттын 12 пунктунда келтирилген керектүү документтер жок болгондо.</w:t>
            </w:r>
          </w:p>
        </w:tc>
      </w:tr>
      <w:tr w:rsidR="00482332" w14:paraId="30A74269"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A61A1E0"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2680" w:type="dxa"/>
            <w:tcBorders>
              <w:top w:val="single" w:sz="4" w:space="0" w:color="auto"/>
              <w:left w:val="single" w:sz="4" w:space="0" w:color="auto"/>
              <w:bottom w:val="single" w:sz="4" w:space="0" w:color="auto"/>
              <w:right w:val="single" w:sz="4" w:space="0" w:color="auto"/>
            </w:tcBorders>
          </w:tcPr>
          <w:p w14:paraId="6544BB16" w14:textId="4DF16F00" w:rsidR="00482332"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Даттануу тартиби</w:t>
            </w:r>
            <w:r>
              <w:rPr>
                <w:rFonts w:ascii="Times New Roman" w:hAnsi="Times New Roman" w:cs="Times New Roman"/>
                <w:sz w:val="26"/>
                <w:szCs w:val="26"/>
              </w:rPr>
              <w:t xml:space="preserve"> </w:t>
            </w:r>
          </w:p>
        </w:tc>
        <w:tc>
          <w:tcPr>
            <w:tcW w:w="6058" w:type="dxa"/>
            <w:tcBorders>
              <w:top w:val="single" w:sz="4" w:space="0" w:color="auto"/>
              <w:left w:val="single" w:sz="4" w:space="0" w:color="auto"/>
              <w:bottom w:val="single" w:sz="4" w:space="0" w:color="auto"/>
              <w:right w:val="single" w:sz="4" w:space="0" w:color="auto"/>
            </w:tcBorders>
            <w:hideMark/>
          </w:tcPr>
          <w:p w14:paraId="40A573A5"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Кызматтар талаптагыдай берилбеген учурда </w:t>
            </w:r>
            <w:r w:rsidRPr="00806553">
              <w:rPr>
                <w:rFonts w:ascii="Times New Roman" w:eastAsia="Times New Roman" w:hAnsi="Times New Roman" w:cs="Times New Roman"/>
                <w:sz w:val="26"/>
                <w:szCs w:val="26"/>
                <w:lang w:eastAsia="ru-RU"/>
              </w:rPr>
              <w:lastRenderedPageBreak/>
              <w:t>керектөөчү кызмат көрсөтүүчү ыйгарым укуктуу органдын аймактык бөлүнүшүнүн жетекчилигине оозеки же жазуу жүзүндө кайрылууга же ушул кызмат көрсөтүп жаткан жооптуу ыйгарым укуктуу органдын жетекчилигине кайрылууга укуктуу.</w:t>
            </w:r>
          </w:p>
          <w:p w14:paraId="2652614D"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көрсөтүүнү алуучунун атынан даттануу анын мыйзамдуу өкүлдөрү тарабынан жүргүзүлүшү мүмкүн.</w:t>
            </w:r>
          </w:p>
          <w:p w14:paraId="416B9114"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Жазуу жүзүндөгү даттануу эркин түрдө берилет жана арыз ээсинин аты-жөнү, жашаган дареги, телефон номерин, доонун маңызын, кызмат көрсөтүүнү алуучунун колтамгасын камтууга тийиш жана берилген күнү көрсөтүлөт.</w:t>
            </w:r>
          </w:p>
          <w:p w14:paraId="56A97864"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кызматкер 1 жумуш күнүнүн аралыгында даттанууну каттап жана жетекчиликтин кароосуна жиберет.</w:t>
            </w:r>
          </w:p>
          <w:p w14:paraId="3E7C8326" w14:textId="77777777" w:rsidR="00D87F11" w:rsidRPr="00806553" w:rsidRDefault="00D87F11" w:rsidP="00D87F11">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Даттанууларды жана дооматтарды кароо белгиленген тартипте ыйгарым укуктуу органдын жетекчилиги жана анын аймактык бөлүнүштөрү менен ишке ашырылат. Жазуу жүзүндөгү кайрылууну кароо жана арыз ээсине жооптуу жиберүү анын катталган күнүнөн тартып 14 күндөн ашпоого тийиш.</w:t>
            </w:r>
          </w:p>
          <w:p w14:paraId="0BCC1DFE" w14:textId="49C01515" w:rsidR="00482332" w:rsidRDefault="00D87F11" w:rsidP="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Даттануу боюнча канааттандырылбаган чечим кабыл алынган учурда арыз ээси соттук тартипте ыйгарым укуктуу органдын жана анын аймактык бөлүнүштөрүнүн чечимин даттануу укугуна ээ.</w:t>
            </w:r>
          </w:p>
        </w:tc>
      </w:tr>
      <w:tr w:rsidR="00D87F11" w14:paraId="0E171E88"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BAB8545"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18</w:t>
            </w:r>
          </w:p>
        </w:tc>
        <w:tc>
          <w:tcPr>
            <w:tcW w:w="2680" w:type="dxa"/>
            <w:tcBorders>
              <w:top w:val="single" w:sz="4" w:space="0" w:color="auto"/>
              <w:left w:val="single" w:sz="4" w:space="0" w:color="auto"/>
              <w:bottom w:val="single" w:sz="4" w:space="0" w:color="auto"/>
              <w:right w:val="single" w:sz="4" w:space="0" w:color="auto"/>
            </w:tcBorders>
            <w:hideMark/>
          </w:tcPr>
          <w:p w14:paraId="1E247AB7" w14:textId="180655FA"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Стандартты кайра карап чыгуунун мезгилдүүлүгү</w:t>
            </w:r>
          </w:p>
        </w:tc>
        <w:tc>
          <w:tcPr>
            <w:tcW w:w="6058" w:type="dxa"/>
            <w:tcBorders>
              <w:top w:val="single" w:sz="4" w:space="0" w:color="auto"/>
              <w:left w:val="single" w:sz="4" w:space="0" w:color="auto"/>
              <w:bottom w:val="single" w:sz="4" w:space="0" w:color="auto"/>
              <w:right w:val="single" w:sz="4" w:space="0" w:color="auto"/>
            </w:tcBorders>
            <w:hideMark/>
          </w:tcPr>
          <w:p w14:paraId="78847F5E" w14:textId="678003A7" w:rsidR="00D87F11" w:rsidRDefault="00D87F11">
            <w:pPr>
              <w:spacing w:after="0" w:line="240" w:lineRule="auto"/>
              <w:jc w:val="both"/>
              <w:rPr>
                <w:rFonts w:ascii="Times New Roman" w:hAnsi="Times New Roman" w:cs="Times New Roman"/>
                <w:sz w:val="26"/>
                <w:szCs w:val="26"/>
              </w:rPr>
            </w:pPr>
            <w:r w:rsidRPr="00806553">
              <w:rPr>
                <w:rFonts w:ascii="Times New Roman" w:hAnsi="Times New Roman" w:cs="Times New Roman"/>
                <w:sz w:val="26"/>
                <w:szCs w:val="26"/>
              </w:rPr>
              <w:t>Мамлекеттик кызмат көрсөтүү стандартынын кайрадан каралуу мезгилдүүлүгү үч жылда бир жолудан кем болбоого тийиш.</w:t>
            </w:r>
          </w:p>
        </w:tc>
      </w:tr>
    </w:tbl>
    <w:p w14:paraId="27FAF1BE" w14:textId="77777777" w:rsidR="00482332" w:rsidRDefault="00482332" w:rsidP="00482332">
      <w:pPr>
        <w:spacing w:after="0"/>
        <w:jc w:val="center"/>
        <w:rPr>
          <w:rFonts w:ascii="Times New Roman" w:hAnsi="Times New Roman" w:cs="Times New Roman"/>
          <w:b/>
          <w:sz w:val="24"/>
          <w:szCs w:val="24"/>
        </w:rPr>
      </w:pPr>
    </w:p>
    <w:tbl>
      <w:tblPr>
        <w:tblStyle w:val="a4"/>
        <w:tblW w:w="9214" w:type="dxa"/>
        <w:tblInd w:w="108" w:type="dxa"/>
        <w:tblLook w:val="04A0" w:firstRow="1" w:lastRow="0" w:firstColumn="1" w:lastColumn="0" w:noHBand="0" w:noVBand="1"/>
      </w:tblPr>
      <w:tblGrid>
        <w:gridCol w:w="476"/>
        <w:gridCol w:w="2692"/>
        <w:gridCol w:w="6046"/>
      </w:tblGrid>
      <w:tr w:rsidR="00482332" w14:paraId="102BEBA9" w14:textId="77777777" w:rsidTr="009743EB">
        <w:tc>
          <w:tcPr>
            <w:tcW w:w="9214" w:type="dxa"/>
            <w:gridSpan w:val="3"/>
            <w:tcBorders>
              <w:top w:val="single" w:sz="4" w:space="0" w:color="auto"/>
              <w:left w:val="single" w:sz="4" w:space="0" w:color="auto"/>
              <w:bottom w:val="single" w:sz="4" w:space="0" w:color="auto"/>
              <w:right w:val="single" w:sz="4" w:space="0" w:color="auto"/>
            </w:tcBorders>
            <w:hideMark/>
          </w:tcPr>
          <w:p w14:paraId="6118D18D" w14:textId="79526E7C" w:rsidR="00482332" w:rsidRPr="0060423E" w:rsidRDefault="00D87F11">
            <w:pPr>
              <w:spacing w:after="0" w:line="240" w:lineRule="auto"/>
              <w:jc w:val="center"/>
              <w:rPr>
                <w:rFonts w:ascii="Times New Roman" w:hAnsi="Times New Roman" w:cs="Times New Roman"/>
                <w:b/>
                <w:sz w:val="26"/>
                <w:szCs w:val="26"/>
              </w:rPr>
            </w:pPr>
            <w:r w:rsidRPr="00806553">
              <w:rPr>
                <w:rFonts w:ascii="Times New Roman" w:eastAsia="Times New Roman" w:hAnsi="Times New Roman" w:cs="Times New Roman"/>
                <w:b/>
                <w:sz w:val="26"/>
                <w:szCs w:val="26"/>
                <w:lang w:eastAsia="ru-RU"/>
              </w:rPr>
              <w:t>54. Мамлекеттик кызмат көрсөтүүнүн паспорту</w:t>
            </w:r>
          </w:p>
        </w:tc>
      </w:tr>
      <w:tr w:rsidR="00D87F11" w14:paraId="46B67558"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7FFC7946"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692" w:type="dxa"/>
            <w:tcBorders>
              <w:top w:val="single" w:sz="4" w:space="0" w:color="auto"/>
              <w:left w:val="single" w:sz="4" w:space="0" w:color="auto"/>
              <w:bottom w:val="single" w:sz="4" w:space="0" w:color="auto"/>
              <w:right w:val="single" w:sz="4" w:space="0" w:color="auto"/>
            </w:tcBorders>
            <w:hideMark/>
          </w:tcPr>
          <w:p w14:paraId="13C56C31" w14:textId="64167B5F"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Кызмат көрсөтүүнүн аталышы</w:t>
            </w:r>
          </w:p>
        </w:tc>
        <w:tc>
          <w:tcPr>
            <w:tcW w:w="6046" w:type="dxa"/>
            <w:tcBorders>
              <w:top w:val="single" w:sz="4" w:space="0" w:color="auto"/>
              <w:left w:val="single" w:sz="4" w:space="0" w:color="auto"/>
              <w:bottom w:val="single" w:sz="4" w:space="0" w:color="auto"/>
              <w:right w:val="single" w:sz="4" w:space="0" w:color="auto"/>
            </w:tcBorders>
            <w:hideMark/>
          </w:tcPr>
          <w:p w14:paraId="6D713671"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Жеке жана юридикалык жактардын табыштамасы боюнча имратты кайра конструкциялоо, багытын өзгөртүү же кайра пландоо мүмкүнчүлүгүн аныктоо үчүн имараттарды жана курулмаларды инженердик-техникалык изилдөө.</w:t>
            </w:r>
          </w:p>
          <w:p w14:paraId="17D44DB9" w14:textId="2B427CFF"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көрсөтүүлөрдүн Бирдиктүү реестринин (тизме) 5 главасынын 61 пункту</w:t>
            </w:r>
          </w:p>
        </w:tc>
      </w:tr>
      <w:tr w:rsidR="00D87F11" w14:paraId="1CD68FB1"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0C08137"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2692" w:type="dxa"/>
            <w:tcBorders>
              <w:top w:val="single" w:sz="4" w:space="0" w:color="auto"/>
              <w:left w:val="single" w:sz="4" w:space="0" w:color="auto"/>
              <w:bottom w:val="single" w:sz="4" w:space="0" w:color="auto"/>
              <w:right w:val="single" w:sz="4" w:space="0" w:color="auto"/>
            </w:tcBorders>
            <w:hideMark/>
          </w:tcPr>
          <w:p w14:paraId="542A096D" w14:textId="1E336F61"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Кызматтарды көрсөткөн мамлекеттик органдын (мекеменин) толук аталышы</w:t>
            </w:r>
          </w:p>
        </w:tc>
        <w:tc>
          <w:tcPr>
            <w:tcW w:w="6046" w:type="dxa"/>
            <w:tcBorders>
              <w:top w:val="single" w:sz="4" w:space="0" w:color="auto"/>
              <w:left w:val="single" w:sz="4" w:space="0" w:color="auto"/>
              <w:bottom w:val="single" w:sz="4" w:space="0" w:color="auto"/>
              <w:right w:val="single" w:sz="4" w:space="0" w:color="auto"/>
            </w:tcBorders>
            <w:hideMark/>
          </w:tcPr>
          <w:p w14:paraId="6BB86A65" w14:textId="0160D91A" w:rsidR="00D87F11" w:rsidRDefault="00D87F11" w:rsidP="0048096E">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Архитектуралык жана курулуш жаатында саясатты иштеп чыгуу жана ишке ашыруу боюнча ыйгарым укуктуу мамлекеттик орган жана анын аймактык бөлүнүшү</w:t>
            </w:r>
          </w:p>
        </w:tc>
      </w:tr>
      <w:tr w:rsidR="00D87F11" w14:paraId="3B40BAF9"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E533B76"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2692" w:type="dxa"/>
            <w:tcBorders>
              <w:top w:val="single" w:sz="4" w:space="0" w:color="auto"/>
              <w:left w:val="single" w:sz="4" w:space="0" w:color="auto"/>
              <w:bottom w:val="single" w:sz="4" w:space="0" w:color="auto"/>
              <w:right w:val="single" w:sz="4" w:space="0" w:color="auto"/>
            </w:tcBorders>
            <w:hideMark/>
          </w:tcPr>
          <w:p w14:paraId="0A1D069F" w14:textId="631247E3"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Мамлекеттик кызмат көрсөтүүнү </w:t>
            </w:r>
            <w:r w:rsidRPr="00806553">
              <w:rPr>
                <w:rFonts w:ascii="Times New Roman" w:eastAsia="Times New Roman" w:hAnsi="Times New Roman" w:cs="Times New Roman"/>
                <w:sz w:val="26"/>
                <w:szCs w:val="26"/>
                <w:lang w:eastAsia="ru-RU"/>
              </w:rPr>
              <w:lastRenderedPageBreak/>
              <w:t>алуучулар</w:t>
            </w:r>
          </w:p>
        </w:tc>
        <w:tc>
          <w:tcPr>
            <w:tcW w:w="6046" w:type="dxa"/>
            <w:tcBorders>
              <w:top w:val="single" w:sz="4" w:space="0" w:color="auto"/>
              <w:left w:val="single" w:sz="4" w:space="0" w:color="auto"/>
              <w:bottom w:val="single" w:sz="4" w:space="0" w:color="auto"/>
              <w:right w:val="single" w:sz="4" w:space="0" w:color="auto"/>
            </w:tcBorders>
            <w:hideMark/>
          </w:tcPr>
          <w:p w14:paraId="1693B2D8" w14:textId="35C8AE1B"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Жеке жана юридикалык жактар кыймылсыз мүлк объекттеринин менчик ээлери</w:t>
            </w:r>
          </w:p>
        </w:tc>
      </w:tr>
      <w:tr w:rsidR="00D87F11" w14:paraId="4CAE280A"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D51A645"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4</w:t>
            </w:r>
          </w:p>
        </w:tc>
        <w:tc>
          <w:tcPr>
            <w:tcW w:w="2692" w:type="dxa"/>
            <w:tcBorders>
              <w:top w:val="single" w:sz="4" w:space="0" w:color="auto"/>
              <w:left w:val="single" w:sz="4" w:space="0" w:color="auto"/>
              <w:bottom w:val="single" w:sz="4" w:space="0" w:color="auto"/>
              <w:right w:val="single" w:sz="4" w:space="0" w:color="auto"/>
            </w:tcBorders>
            <w:hideMark/>
          </w:tcPr>
          <w:p w14:paraId="0064674F" w14:textId="25B55358"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көрсөтүүнү алуунун укуктук негизи</w:t>
            </w:r>
          </w:p>
        </w:tc>
        <w:tc>
          <w:tcPr>
            <w:tcW w:w="6046" w:type="dxa"/>
            <w:tcBorders>
              <w:top w:val="single" w:sz="4" w:space="0" w:color="auto"/>
              <w:left w:val="single" w:sz="4" w:space="0" w:color="auto"/>
              <w:bottom w:val="single" w:sz="4" w:space="0" w:color="auto"/>
              <w:right w:val="single" w:sz="4" w:space="0" w:color="auto"/>
            </w:tcBorders>
            <w:hideMark/>
          </w:tcPr>
          <w:p w14:paraId="3340F90D"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“Шаар куруу жана архитектура жөнүндө” Кыргыз Республикасынын мыйзамы;</w:t>
            </w:r>
          </w:p>
          <w:p w14:paraId="5E9F34D3" w14:textId="77777777" w:rsidR="00D87F11" w:rsidRPr="00806553" w:rsidRDefault="00D87F11" w:rsidP="000A476A">
            <w:pPr>
              <w:spacing w:after="0" w:line="240" w:lineRule="auto"/>
              <w:jc w:val="both"/>
              <w:rPr>
                <w:rFonts w:ascii="Times New Roman" w:hAnsi="Times New Roman" w:cs="Times New Roman"/>
                <w:sz w:val="26"/>
                <w:szCs w:val="26"/>
              </w:rPr>
            </w:pPr>
            <w:r w:rsidRPr="00806553">
              <w:rPr>
                <w:rFonts w:ascii="Times New Roman" w:hAnsi="Times New Roman" w:cs="Times New Roman"/>
                <w:sz w:val="26"/>
                <w:szCs w:val="26"/>
              </w:rPr>
              <w:t>Кыргыз Республикасынын Өкмөтүнүн 2013-жылдын 24-июнундагы № 372 “Кыргыз Республикасынын Өкмөтүнө караштуу Архитектура, курулуш жана турак жай – коммуналдык чарба мамлекеттик агенттиги жөнүндө” токтому;</w:t>
            </w:r>
          </w:p>
          <w:p w14:paraId="459A54A5" w14:textId="1CBA58F9" w:rsidR="00D87F11" w:rsidRDefault="00D87F11">
            <w:pPr>
              <w:spacing w:after="0" w:line="240" w:lineRule="auto"/>
              <w:jc w:val="both"/>
              <w:rPr>
                <w:rFonts w:ascii="Times New Roman" w:hAnsi="Times New Roman" w:cs="Times New Roman"/>
                <w:sz w:val="26"/>
                <w:szCs w:val="26"/>
              </w:rPr>
            </w:pPr>
            <w:r w:rsidRPr="00806553">
              <w:rPr>
                <w:rFonts w:ascii="Times New Roman" w:hAnsi="Times New Roman" w:cs="Times New Roman"/>
                <w:sz w:val="26"/>
                <w:szCs w:val="26"/>
              </w:rPr>
              <w:t>Кыргыз Республикасынын Мыйзамы Техникалык регламент “Имараттардын жана курулмалардын коопсуздугу” (21-берене п.1)</w:t>
            </w:r>
          </w:p>
        </w:tc>
      </w:tr>
      <w:tr w:rsidR="00D87F11" w14:paraId="015DC00E"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5042E944"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692" w:type="dxa"/>
            <w:tcBorders>
              <w:top w:val="single" w:sz="4" w:space="0" w:color="auto"/>
              <w:left w:val="single" w:sz="4" w:space="0" w:color="auto"/>
              <w:bottom w:val="single" w:sz="4" w:space="0" w:color="auto"/>
              <w:right w:val="single" w:sz="4" w:space="0" w:color="auto"/>
            </w:tcBorders>
            <w:hideMark/>
          </w:tcPr>
          <w:p w14:paraId="31FBA32E" w14:textId="3384C0F2"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Көрсөтүлгөн мамлекеттик кызматтардын акыркы жыйынтыгы</w:t>
            </w:r>
          </w:p>
        </w:tc>
        <w:tc>
          <w:tcPr>
            <w:tcW w:w="6046" w:type="dxa"/>
            <w:tcBorders>
              <w:top w:val="single" w:sz="4" w:space="0" w:color="auto"/>
              <w:left w:val="single" w:sz="4" w:space="0" w:color="auto"/>
              <w:bottom w:val="single" w:sz="4" w:space="0" w:color="auto"/>
              <w:right w:val="single" w:sz="4" w:space="0" w:color="auto"/>
            </w:tcBorders>
            <w:hideMark/>
          </w:tcPr>
          <w:p w14:paraId="1DAFEE82" w14:textId="76E8F938"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Техникалык корутунду</w:t>
            </w:r>
          </w:p>
        </w:tc>
      </w:tr>
      <w:tr w:rsidR="00D87F11" w14:paraId="1466CB51"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49D8FDD" w14:textId="77777777" w:rsidR="00D87F11" w:rsidRDefault="00D87F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692" w:type="dxa"/>
            <w:tcBorders>
              <w:top w:val="single" w:sz="4" w:space="0" w:color="auto"/>
              <w:left w:val="single" w:sz="4" w:space="0" w:color="auto"/>
              <w:bottom w:val="single" w:sz="4" w:space="0" w:color="auto"/>
              <w:right w:val="single" w:sz="4" w:space="0" w:color="auto"/>
            </w:tcBorders>
            <w:hideMark/>
          </w:tcPr>
          <w:p w14:paraId="2BA4BC4C" w14:textId="41D3295E" w:rsidR="00D87F11" w:rsidRDefault="00D87F11">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жана муниципалдык кызмат көрсөтүүнүн шарты</w:t>
            </w:r>
          </w:p>
        </w:tc>
        <w:tc>
          <w:tcPr>
            <w:tcW w:w="6046" w:type="dxa"/>
            <w:tcBorders>
              <w:top w:val="single" w:sz="4" w:space="0" w:color="auto"/>
              <w:left w:val="single" w:sz="4" w:space="0" w:color="auto"/>
              <w:bottom w:val="single" w:sz="4" w:space="0" w:color="auto"/>
              <w:right w:val="single" w:sz="4" w:space="0" w:color="auto"/>
            </w:tcBorders>
            <w:hideMark/>
          </w:tcPr>
          <w:p w14:paraId="1C4F7910"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көрсөтүүлөр төмөндөгүчө ишке ашырылат:</w:t>
            </w:r>
          </w:p>
          <w:p w14:paraId="2FE4140F"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-белгиленген санитардык ченемдерге жооп берүүчү жайда;</w:t>
            </w:r>
          </w:p>
          <w:p w14:paraId="5BE25498"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пандустардын, кармоочтордун, атайын жабдылган ажаткананын болушу зарыл.</w:t>
            </w:r>
          </w:p>
          <w:p w14:paraId="14D4408F"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-кезекке туруу принциби боюнча.</w:t>
            </w:r>
          </w:p>
          <w:p w14:paraId="2DBD72A9"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Имаратты күтүү үчүн орундуктар, даараткана (региондордо борбордук суу түтүктөрүнө жана канализацияга кошуу мүмкүнчүлүгү болбогон учурда – короо ичине), жылуулук, суу түтүктөрү жана телефон менен жайгаштыруу.</w:t>
            </w:r>
          </w:p>
          <w:p w14:paraId="57E48686"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Жарандардын жеңилдетилген категориясы (Улуу Ата Мекендик согуштун катышуучулары жана майыптар, тылда эмгектенгендер, ден соолугунун мүмкүнчүлүгү чектелген адамдар жана боюнда бар аялдар) кезексиз тейленет, эгерде алар имаратка кире албаган учурда кызматкер кеңеш берүү үчүн аларга жолугат.</w:t>
            </w:r>
          </w:p>
          <w:p w14:paraId="7509A74E" w14:textId="77777777" w:rsidR="00D87F11" w:rsidRPr="00806553" w:rsidRDefault="00D87F11"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p w14:paraId="661D7D8F" w14:textId="5CE6C63A" w:rsidR="00D87F11" w:rsidRDefault="00D87F11">
            <w:pPr>
              <w:spacing w:after="0" w:line="240" w:lineRule="auto"/>
              <w:jc w:val="both"/>
              <w:rPr>
                <w:rFonts w:ascii="Times New Roman" w:hAnsi="Times New Roman" w:cs="Times New Roman"/>
                <w:sz w:val="26"/>
                <w:szCs w:val="26"/>
              </w:rPr>
            </w:pPr>
          </w:p>
        </w:tc>
      </w:tr>
      <w:tr w:rsidR="00482332" w14:paraId="1EDB5ECD"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6929946" w14:textId="77777777" w:rsidR="00482332" w:rsidRDefault="0048233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2692" w:type="dxa"/>
            <w:tcBorders>
              <w:top w:val="single" w:sz="4" w:space="0" w:color="auto"/>
              <w:left w:val="single" w:sz="4" w:space="0" w:color="auto"/>
              <w:bottom w:val="single" w:sz="4" w:space="0" w:color="auto"/>
              <w:right w:val="single" w:sz="4" w:space="0" w:color="auto"/>
            </w:tcBorders>
            <w:hideMark/>
          </w:tcPr>
          <w:p w14:paraId="010EEAC6" w14:textId="1A0A13E8" w:rsidR="00482332"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Мамлекеттик жана муниципалдык кызмат көрсөтүүнүн </w:t>
            </w:r>
            <w:r w:rsidRPr="00806553">
              <w:rPr>
                <w:rFonts w:ascii="Times New Roman" w:eastAsia="Times New Roman" w:hAnsi="Times New Roman" w:cs="Times New Roman"/>
                <w:sz w:val="26"/>
                <w:szCs w:val="26"/>
                <w:lang w:eastAsia="ru-RU"/>
              </w:rPr>
              <w:lastRenderedPageBreak/>
              <w:t>мөөнөтү</w:t>
            </w:r>
          </w:p>
        </w:tc>
        <w:tc>
          <w:tcPr>
            <w:tcW w:w="6046" w:type="dxa"/>
            <w:tcBorders>
              <w:top w:val="single" w:sz="4" w:space="0" w:color="auto"/>
              <w:left w:val="single" w:sz="4" w:space="0" w:color="auto"/>
              <w:bottom w:val="single" w:sz="4" w:space="0" w:color="auto"/>
              <w:right w:val="single" w:sz="4" w:space="0" w:color="auto"/>
            </w:tcBorders>
            <w:hideMark/>
          </w:tcPr>
          <w:p w14:paraId="6444D4A8" w14:textId="77777777" w:rsidR="006E6450" w:rsidRPr="00806553" w:rsidRDefault="006E6450" w:rsidP="006E6450">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lastRenderedPageBreak/>
              <w:t>Атайын жана электрондук почта боюнча табыштаманы кабыл алуунун чектик убактысы – 30 мүнөт;</w:t>
            </w:r>
          </w:p>
          <w:p w14:paraId="3F9F283E" w14:textId="77777777" w:rsidR="006E6450" w:rsidRPr="00806553" w:rsidRDefault="006E6450" w:rsidP="006E6450">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lastRenderedPageBreak/>
              <w:t>Кызмат көрсөтүүдөгү жалпы мөөнөт – 10 жумуш күн;</w:t>
            </w:r>
          </w:p>
          <w:p w14:paraId="3AF68865" w14:textId="57D7ABFD" w:rsidR="00482332" w:rsidRDefault="006E6450" w:rsidP="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Жыйынтыкты берүүдөгү чектик убакыт – 20 мүнөт.</w:t>
            </w:r>
          </w:p>
        </w:tc>
      </w:tr>
      <w:tr w:rsidR="00482332" w14:paraId="3EBDAEF5"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60D0A102" w14:textId="3CD7ACA1" w:rsidR="00482332" w:rsidRDefault="006E6450">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Мамлекеттик кызмат көрсөтүүнү алуучуларга маалымат берүү</w:t>
            </w:r>
          </w:p>
        </w:tc>
      </w:tr>
      <w:tr w:rsidR="006E6450" w14:paraId="6FB9D8D9"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DEDAFB2"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692" w:type="dxa"/>
            <w:tcBorders>
              <w:top w:val="single" w:sz="4" w:space="0" w:color="auto"/>
              <w:left w:val="single" w:sz="4" w:space="0" w:color="auto"/>
              <w:bottom w:val="single" w:sz="4" w:space="0" w:color="auto"/>
              <w:right w:val="single" w:sz="4" w:space="0" w:color="auto"/>
            </w:tcBorders>
            <w:hideMark/>
          </w:tcPr>
          <w:p w14:paraId="7279E619" w14:textId="5D7D114F"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6046" w:type="dxa"/>
            <w:tcBorders>
              <w:top w:val="single" w:sz="4" w:space="0" w:color="auto"/>
              <w:left w:val="single" w:sz="4" w:space="0" w:color="auto"/>
              <w:bottom w:val="single" w:sz="4" w:space="0" w:color="auto"/>
              <w:right w:val="single" w:sz="4" w:space="0" w:color="auto"/>
            </w:tcBorders>
            <w:hideMark/>
          </w:tcPr>
          <w:p w14:paraId="0A4BF98C"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 жөнүндө маалыматты “Бирдиктүү терезенин” коомдук кабылдамасынан төмөнкү дарек боюнча алууга болот:</w:t>
            </w:r>
          </w:p>
          <w:p w14:paraId="1FB12F53"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Бишкек ш. Манас пр., 28 (Токтогул көчөсүнүн кесилишинде) иш убактысы: дүйшөмбү-жума, саат 9-00дөн 18-00чейин, тыныгуу убактысы:12-30дан 13-30чейин:</w:t>
            </w:r>
          </w:p>
          <w:p w14:paraId="6B715738"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оозеки түрүндө (телефон аркылуу, адис менен жеке жолугушуу учурунда);</w:t>
            </w:r>
          </w:p>
          <w:p w14:paraId="762BF7E7"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органдын расмий сайтында (http://gosstroy. gov.kg/);</w:t>
            </w:r>
          </w:p>
          <w:p w14:paraId="0FD23CCD" w14:textId="77777777" w:rsidR="006E6450" w:rsidRDefault="006E6450" w:rsidP="000A476A">
            <w:pPr>
              <w:spacing w:after="0" w:line="240" w:lineRule="auto"/>
              <w:jc w:val="both"/>
              <w:rPr>
                <w:rFonts w:ascii="Times New Roman" w:eastAsia="Times New Roman" w:hAnsi="Times New Roman" w:cs="Times New Roman"/>
                <w:sz w:val="26"/>
                <w:szCs w:val="26"/>
                <w:lang w:val="ru-RU" w:eastAsia="ru-RU"/>
              </w:rPr>
            </w:pPr>
            <w:r w:rsidRPr="00806553">
              <w:rPr>
                <w:rFonts w:ascii="Times New Roman" w:eastAsia="Times New Roman" w:hAnsi="Times New Roman" w:cs="Times New Roman"/>
                <w:sz w:val="26"/>
                <w:szCs w:val="26"/>
                <w:lang w:eastAsia="ru-RU"/>
              </w:rPr>
              <w:t>-электрондук почта боюнча электрондук түрдө (http://gosstroy. gov.kg/7644);</w:t>
            </w:r>
          </w:p>
          <w:p w14:paraId="416C6487" w14:textId="5C9B547B" w:rsidR="00E331CA" w:rsidRPr="00E331CA" w:rsidRDefault="00E331CA" w:rsidP="000A476A">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22"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0F733CE6"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-архитектуранын аймактык органына жеке кайрылууда;</w:t>
            </w:r>
          </w:p>
          <w:p w14:paraId="52F3EE6A"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маалыматтык такталардан, брошюралардан жана буклеттерден</w:t>
            </w:r>
          </w:p>
          <w:p w14:paraId="730E2E73"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кызмат көрсөтүүгө табыштама формасы расмий сайтта жайгаштырылган (http://gosstroy. gov.kg/)</w:t>
            </w:r>
          </w:p>
          <w:p w14:paraId="0218D8BC"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 тууралуу маалыматты берүү бекер негизде ар бир кайрылган жакка кепилдик берилет.</w:t>
            </w:r>
          </w:p>
          <w:p w14:paraId="0E3F4797"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Байланыш тууралуу маалымат жана мамлекеттик кызмат көрсөтүүлөрдүн стандарттары ыйгарым укуктуу органдын маалыматтык такталарында жана ошондой эле расмий сайтында (http://gosstroy. gov.kg/) жайгаштырылат</w:t>
            </w:r>
          </w:p>
          <w:p w14:paraId="0BFC78FA" w14:textId="2CAA348A"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Маалымат мамлекеттик жана расмий тилдерде берилет.</w:t>
            </w:r>
          </w:p>
        </w:tc>
      </w:tr>
      <w:tr w:rsidR="006E6450" w14:paraId="73AC9D74"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47C0E85B"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692" w:type="dxa"/>
            <w:tcBorders>
              <w:top w:val="single" w:sz="4" w:space="0" w:color="auto"/>
              <w:left w:val="single" w:sz="4" w:space="0" w:color="auto"/>
              <w:bottom w:val="single" w:sz="4" w:space="0" w:color="auto"/>
              <w:right w:val="single" w:sz="4" w:space="0" w:color="auto"/>
            </w:tcBorders>
            <w:hideMark/>
          </w:tcPr>
          <w:p w14:paraId="4E9EB7B6" w14:textId="753D6EF7"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Кызмат көрсөтүү жөнүндө маалыматты жайылтуу ыкмалары </w:t>
            </w:r>
          </w:p>
        </w:tc>
        <w:tc>
          <w:tcPr>
            <w:tcW w:w="6046" w:type="dxa"/>
            <w:tcBorders>
              <w:top w:val="single" w:sz="4" w:space="0" w:color="auto"/>
              <w:left w:val="single" w:sz="4" w:space="0" w:color="auto"/>
              <w:bottom w:val="single" w:sz="4" w:space="0" w:color="auto"/>
              <w:right w:val="single" w:sz="4" w:space="0" w:color="auto"/>
            </w:tcBorders>
            <w:hideMark/>
          </w:tcPr>
          <w:p w14:paraId="5F4559EA"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 жөнүндө маалыматты жайылтуу төмөнкүлөр аркылуу жүргүзүлүшү мүмкүн:</w:t>
            </w:r>
          </w:p>
          <w:p w14:paraId="02975F3F"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радио, теле көрсөтүү, маалымат сайттары;</w:t>
            </w:r>
          </w:p>
          <w:p w14:paraId="042DA352"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газеталар;</w:t>
            </w:r>
          </w:p>
          <w:p w14:paraId="65DF3371" w14:textId="77777777" w:rsidR="006E6450" w:rsidRDefault="006E6450" w:rsidP="000A476A">
            <w:pPr>
              <w:spacing w:after="0" w:line="240" w:lineRule="auto"/>
              <w:jc w:val="both"/>
              <w:rPr>
                <w:rFonts w:ascii="Times New Roman" w:eastAsia="Times New Roman" w:hAnsi="Times New Roman" w:cs="Times New Roman"/>
                <w:sz w:val="26"/>
                <w:szCs w:val="26"/>
                <w:lang w:val="ru-RU" w:eastAsia="ru-RU"/>
              </w:rPr>
            </w:pPr>
            <w:r w:rsidRPr="00806553">
              <w:rPr>
                <w:rFonts w:ascii="Times New Roman" w:eastAsia="Times New Roman" w:hAnsi="Times New Roman" w:cs="Times New Roman"/>
                <w:sz w:val="26"/>
                <w:szCs w:val="26"/>
                <w:lang w:eastAsia="ru-RU"/>
              </w:rPr>
              <w:t>- ыйгарым укуктуу органдын расмий сайтында (http://gosstroy. gov.kg/)</w:t>
            </w:r>
          </w:p>
          <w:p w14:paraId="4E04EC97" w14:textId="364B194A" w:rsidR="00E331CA" w:rsidRPr="00E331CA" w:rsidRDefault="00E331CA" w:rsidP="000A476A">
            <w:pPr>
              <w:spacing w:after="0" w:line="240" w:lineRule="auto"/>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электрондук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кызмат</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көрсөтүүлөрдүн</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мамлекеттик</w:t>
            </w:r>
            <w:proofErr w:type="spellEnd"/>
            <w:r w:rsidRPr="00E331CA">
              <w:rPr>
                <w:rFonts w:ascii="Times New Roman" w:eastAsia="Times New Roman" w:hAnsi="Times New Roman" w:cs="Times New Roman"/>
                <w:sz w:val="26"/>
                <w:szCs w:val="26"/>
                <w:lang w:val="ru-RU" w:eastAsia="ru-RU"/>
              </w:rPr>
              <w:t xml:space="preserve"> </w:t>
            </w:r>
            <w:proofErr w:type="spellStart"/>
            <w:r w:rsidRPr="00E331CA">
              <w:rPr>
                <w:rFonts w:ascii="Times New Roman" w:eastAsia="Times New Roman" w:hAnsi="Times New Roman" w:cs="Times New Roman"/>
                <w:sz w:val="26"/>
                <w:szCs w:val="26"/>
                <w:lang w:val="ru-RU" w:eastAsia="ru-RU"/>
              </w:rPr>
              <w:t>порталында</w:t>
            </w:r>
            <w:proofErr w:type="spellEnd"/>
            <w:r>
              <w:rPr>
                <w:rFonts w:ascii="Times New Roman" w:eastAsia="Times New Roman" w:hAnsi="Times New Roman" w:cs="Times New Roman"/>
                <w:sz w:val="26"/>
                <w:szCs w:val="26"/>
                <w:lang w:val="ru-RU" w:eastAsia="ru-RU"/>
              </w:rPr>
              <w:t xml:space="preserve"> </w:t>
            </w:r>
            <w:r w:rsidRPr="00522F1F">
              <w:rPr>
                <w:rFonts w:ascii="Times New Roman" w:hAnsi="Times New Roman" w:cs="Times New Roman"/>
                <w:sz w:val="26"/>
                <w:szCs w:val="26"/>
                <w:lang w:val="ru-RU"/>
              </w:rPr>
              <w:t>(</w:t>
            </w:r>
            <w:hyperlink r:id="rId23" w:history="1">
              <w:r w:rsidRPr="00522F1F">
                <w:rPr>
                  <w:rStyle w:val="a3"/>
                  <w:rFonts w:ascii="Times New Roman" w:hAnsi="Times New Roman" w:cs="Times New Roman"/>
                  <w:color w:val="auto"/>
                  <w:sz w:val="26"/>
                  <w:szCs w:val="26"/>
                  <w:u w:val="none"/>
                  <w:lang w:val="ru-RU"/>
                </w:rPr>
                <w:t>http://</w:t>
              </w:r>
              <w:r w:rsidRPr="00522F1F">
                <w:rPr>
                  <w:rStyle w:val="a3"/>
                  <w:rFonts w:ascii="Times New Roman" w:hAnsi="Times New Roman" w:cs="Times New Roman"/>
                  <w:color w:val="auto"/>
                  <w:sz w:val="26"/>
                  <w:szCs w:val="26"/>
                  <w:u w:val="none"/>
                  <w:lang w:val="en-US"/>
                </w:rPr>
                <w:t>portal</w:t>
              </w:r>
              <w:r w:rsidRPr="00522F1F">
                <w:rPr>
                  <w:rStyle w:val="a3"/>
                  <w:rFonts w:ascii="Times New Roman" w:hAnsi="Times New Roman" w:cs="Times New Roman"/>
                  <w:color w:val="auto"/>
                  <w:sz w:val="26"/>
                  <w:szCs w:val="26"/>
                  <w:u w:val="none"/>
                  <w:lang w:val="ru-RU"/>
                </w:rPr>
                <w:t>.</w:t>
              </w:r>
              <w:proofErr w:type="spellStart"/>
              <w:r w:rsidRPr="00522F1F">
                <w:rPr>
                  <w:rStyle w:val="a3"/>
                  <w:rFonts w:ascii="Times New Roman" w:hAnsi="Times New Roman" w:cs="Times New Roman"/>
                  <w:color w:val="auto"/>
                  <w:sz w:val="26"/>
                  <w:szCs w:val="26"/>
                  <w:u w:val="none"/>
                  <w:lang w:val="en-US"/>
                </w:rPr>
                <w:t>tunduk</w:t>
              </w:r>
              <w:proofErr w:type="spellEnd"/>
              <w:r w:rsidRPr="00522F1F">
                <w:rPr>
                  <w:rStyle w:val="a3"/>
                  <w:rFonts w:ascii="Times New Roman" w:hAnsi="Times New Roman" w:cs="Times New Roman"/>
                  <w:color w:val="auto"/>
                  <w:sz w:val="26"/>
                  <w:szCs w:val="26"/>
                  <w:u w:val="none"/>
                  <w:lang w:val="ru-RU"/>
                </w:rPr>
                <w:t>.</w:t>
              </w:r>
              <w:r w:rsidRPr="00522F1F">
                <w:rPr>
                  <w:rStyle w:val="a3"/>
                  <w:rFonts w:ascii="Times New Roman" w:hAnsi="Times New Roman" w:cs="Times New Roman"/>
                  <w:color w:val="auto"/>
                  <w:sz w:val="26"/>
                  <w:szCs w:val="26"/>
                  <w:u w:val="none"/>
                  <w:lang w:val="en-US"/>
                </w:rPr>
                <w:t>kg</w:t>
              </w:r>
            </w:hyperlink>
            <w:r w:rsidRPr="00522F1F">
              <w:rPr>
                <w:rFonts w:ascii="Times New Roman" w:hAnsi="Times New Roman" w:cs="Times New Roman"/>
                <w:sz w:val="26"/>
                <w:szCs w:val="26"/>
              </w:rPr>
              <w:t>)</w:t>
            </w:r>
          </w:p>
          <w:p w14:paraId="3EC55ECB"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такталар, буклеттер жана брошюралар</w:t>
            </w:r>
          </w:p>
          <w:p w14:paraId="34D259C1"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-“Бирдиктүү терезе” коомдук кабылдамасы;</w:t>
            </w:r>
          </w:p>
          <w:p w14:paraId="04CA09F3"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 оозеки түрүндө (телефон аркылуу, адис менен </w:t>
            </w:r>
            <w:r w:rsidRPr="00806553">
              <w:rPr>
                <w:rFonts w:ascii="Times New Roman" w:eastAsia="Times New Roman" w:hAnsi="Times New Roman" w:cs="Times New Roman"/>
                <w:sz w:val="26"/>
                <w:szCs w:val="26"/>
                <w:lang w:eastAsia="ru-RU"/>
              </w:rPr>
              <w:lastRenderedPageBreak/>
              <w:t>жеке жолугушуу учурунда);</w:t>
            </w:r>
          </w:p>
          <w:p w14:paraId="55EC51AB"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-даректер, телефондордун номердери жана иштин режими стандарт менен биргеликте ыйгарым укуктуу органдын расмий сайтында жана такталарда жайгашат</w:t>
            </w:r>
          </w:p>
          <w:p w14:paraId="6605F545"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ыйгарым укуктуу органдын иш графиги:</w:t>
            </w:r>
          </w:p>
          <w:p w14:paraId="5A9A7CA5" w14:textId="0D9F4457"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дүйшөмбү-жума, саат 9-00дөн 18-00чейин, тыныгуу убактысы:12-30дан 13-30чейин. </w:t>
            </w:r>
          </w:p>
        </w:tc>
      </w:tr>
      <w:tr w:rsidR="00482332" w14:paraId="5E05D65E"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40217156" w14:textId="26D38704" w:rsidR="00482332" w:rsidRDefault="006E6450">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lastRenderedPageBreak/>
              <w:t>Тейлөө жана мамлекеттик кызмат көрсөтүү</w:t>
            </w:r>
          </w:p>
        </w:tc>
      </w:tr>
      <w:tr w:rsidR="006E6450" w14:paraId="5A00CA79"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20FDC418"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2692" w:type="dxa"/>
            <w:tcBorders>
              <w:top w:val="single" w:sz="4" w:space="0" w:color="auto"/>
              <w:left w:val="single" w:sz="4" w:space="0" w:color="auto"/>
              <w:bottom w:val="single" w:sz="4" w:space="0" w:color="auto"/>
              <w:right w:val="single" w:sz="4" w:space="0" w:color="auto"/>
            </w:tcBorders>
            <w:hideMark/>
          </w:tcPr>
          <w:p w14:paraId="42588E6E" w14:textId="6154F2A2"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Келүүчүлөр менен пикир алмашуу</w:t>
            </w:r>
          </w:p>
        </w:tc>
        <w:tc>
          <w:tcPr>
            <w:tcW w:w="6046" w:type="dxa"/>
            <w:tcBorders>
              <w:top w:val="single" w:sz="4" w:space="0" w:color="auto"/>
              <w:left w:val="single" w:sz="4" w:space="0" w:color="auto"/>
              <w:bottom w:val="single" w:sz="4" w:space="0" w:color="auto"/>
              <w:right w:val="single" w:sz="4" w:space="0" w:color="auto"/>
            </w:tcBorders>
            <w:hideMark/>
          </w:tcPr>
          <w:p w14:paraId="2B80914F"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органда жана анын ведомство карамагындагы бөлүнүштөрүндө кызмат көрсөтүүгө тартылган кызматкерлердин кабинеттеринин эшигинде маалымат такталары жайгаштырылат.</w:t>
            </w:r>
          </w:p>
          <w:p w14:paraId="7E535584"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Калк менен баардык кызматкерлер фамилиясы, аты, атасынын аты жана кызмат орду көрсөтүлгөн жекелештирилген табличкага (бейджи) ээ.</w:t>
            </w:r>
          </w:p>
          <w:p w14:paraId="5E04B6A4"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Керектөөчүлөр менен кызматкерлер пикир алмашууда кызматкерлер этиканын төмөнкү негизги принциптерин карманат: сылык, ак ниет, сыпайы, чыдамкай, принциптүү болуу, маселенин маңызын терең түшүнүүгө аракеттенүү, маектеш адамды уга билүү жана анын көз карашын түшүнүү, ошондой эле кабыл алынган чечимдерди салмактоо жана аргументтерди келтирүү.</w:t>
            </w:r>
          </w:p>
          <w:p w14:paraId="75DF9DFF"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Баардык кызматкерлер кызыкчылыктардын кагылышуусуна жол бербеген, жарандардын эркиндигин жана аларга карата калыс мамилени жана этикалык ченемдерди сактоону камсыз кылуучу Кыргыз Республикасынын мыйзамдарын бузууга жол бербестен  кесиптик-этикалык ченемдер жана кызмат орундук нускама (функционалдык милдеттер) сакташы керек.</w:t>
            </w:r>
          </w:p>
          <w:p w14:paraId="57510384" w14:textId="1EBD3979"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Медициналык жана социалдык көрсөткүчтөр боюнча өзгөчө муктаждыктарга ээ болгон адамдар менен (ДМЧА, карыган пенсионерлер, согуштун жана эмгектин ардагерлери, боюнда бар аялдар ) пикир алмашуу алар үчүн түшүнүктүү жана жеткиликтүү түрдө жүргүзүлөт.</w:t>
            </w:r>
          </w:p>
        </w:tc>
      </w:tr>
      <w:tr w:rsidR="006E6450" w14:paraId="086E4463"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6B6476E5"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2692" w:type="dxa"/>
            <w:tcBorders>
              <w:top w:val="single" w:sz="4" w:space="0" w:color="auto"/>
              <w:left w:val="single" w:sz="4" w:space="0" w:color="auto"/>
              <w:bottom w:val="single" w:sz="4" w:space="0" w:color="auto"/>
              <w:right w:val="single" w:sz="4" w:space="0" w:color="auto"/>
            </w:tcBorders>
            <w:hideMark/>
          </w:tcPr>
          <w:p w14:paraId="08322176" w14:textId="679AFEB7"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Купуялуулукту камсыздоо ыкмалары</w:t>
            </w:r>
          </w:p>
        </w:tc>
        <w:tc>
          <w:tcPr>
            <w:tcW w:w="6046" w:type="dxa"/>
            <w:tcBorders>
              <w:top w:val="single" w:sz="4" w:space="0" w:color="auto"/>
              <w:left w:val="single" w:sz="4" w:space="0" w:color="auto"/>
              <w:bottom w:val="single" w:sz="4" w:space="0" w:color="auto"/>
              <w:right w:val="single" w:sz="4" w:space="0" w:color="auto"/>
            </w:tcBorders>
            <w:hideMark/>
          </w:tcPr>
          <w:p w14:paraId="063A5F7F" w14:textId="3F160C44"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Керектөөчү  жана ага көрсөтүлгөн кызмат жөнүндө маалымат Кыргыз Республикасынын мыйзамы менен каралган негиздер боюнча берилиши мүмкүн</w:t>
            </w:r>
          </w:p>
        </w:tc>
      </w:tr>
      <w:tr w:rsidR="006E6450" w14:paraId="46F22EE1"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94234C1"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2692" w:type="dxa"/>
            <w:tcBorders>
              <w:top w:val="single" w:sz="4" w:space="0" w:color="auto"/>
              <w:left w:val="single" w:sz="4" w:space="0" w:color="auto"/>
              <w:bottom w:val="single" w:sz="4" w:space="0" w:color="auto"/>
              <w:right w:val="single" w:sz="4" w:space="0" w:color="auto"/>
            </w:tcBorders>
            <w:hideMark/>
          </w:tcPr>
          <w:p w14:paraId="4BEE78B9" w14:textId="21C8ACEE"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Керектүү документтердин жана/же мамлекеттик кызмат көрсөтүүнү керектөөчүлөрдүн </w:t>
            </w:r>
            <w:r w:rsidRPr="00806553">
              <w:rPr>
                <w:rFonts w:ascii="Times New Roman" w:eastAsia="Times New Roman" w:hAnsi="Times New Roman" w:cs="Times New Roman"/>
                <w:sz w:val="26"/>
                <w:szCs w:val="26"/>
                <w:lang w:eastAsia="ru-RU"/>
              </w:rPr>
              <w:lastRenderedPageBreak/>
              <w:t>иш-аракеттеринин тизмеси</w:t>
            </w:r>
          </w:p>
        </w:tc>
        <w:tc>
          <w:tcPr>
            <w:tcW w:w="6046" w:type="dxa"/>
            <w:tcBorders>
              <w:top w:val="single" w:sz="4" w:space="0" w:color="auto"/>
              <w:left w:val="single" w:sz="4" w:space="0" w:color="auto"/>
              <w:bottom w:val="single" w:sz="4" w:space="0" w:color="auto"/>
              <w:right w:val="single" w:sz="4" w:space="0" w:color="auto"/>
            </w:tcBorders>
            <w:hideMark/>
          </w:tcPr>
          <w:p w14:paraId="2AF35FAC"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lastRenderedPageBreak/>
              <w:t>Объектти долбоорлоого АПШ жана ИТШ алуу үчүн арыз ээси шаар куруу жана архитектура боюнча аймактык органга төмөнкү документтерди сунуштайт:</w:t>
            </w:r>
          </w:p>
          <w:p w14:paraId="55AA0FD7"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-ыйгарым укуктуу органдын жетекчиси менен </w:t>
            </w:r>
            <w:r w:rsidRPr="00806553">
              <w:rPr>
                <w:rFonts w:ascii="Times New Roman" w:eastAsia="Times New Roman" w:hAnsi="Times New Roman" w:cs="Times New Roman"/>
                <w:sz w:val="26"/>
                <w:szCs w:val="26"/>
                <w:lang w:eastAsia="ru-RU"/>
              </w:rPr>
              <w:lastRenderedPageBreak/>
              <w:t>бекитилген форма боюнча арыз;</w:t>
            </w:r>
          </w:p>
          <w:p w14:paraId="782E9A72"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-паспорттун көчүрмөсү (жеке жактар үчүн);</w:t>
            </w:r>
          </w:p>
          <w:p w14:paraId="2EE80479"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-Уставды жана Уставдык келишимди ( бар болсо) каттоо жөнүндө күбөлүктүн көчүрмөсү, жетекчини (юридикалык жак үчүн) дайындоо тууралуу документ;</w:t>
            </w:r>
          </w:p>
          <w:p w14:paraId="16004F94"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-көрсөтүлүп жаткан кызматка төлөмдү тастыктоо квитанция;</w:t>
            </w:r>
          </w:p>
          <w:p w14:paraId="24F9AE65"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менчик укугуна же жер участогун (жер участогунун планы менен) пайдаланууга укук белгилөөчү жана укук ырастоочу документтердин көчүрмөлөрү, ошондой эле жер участогунда жайгашкан кыймылсыз мүлк объектине карата техникалык паспорттун жана укук белгилөөчү документтердин көчүрмөсү;</w:t>
            </w:r>
          </w:p>
          <w:p w14:paraId="19A41310"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-эскиздик долбоор (бар болсо);</w:t>
            </w:r>
          </w:p>
          <w:p w14:paraId="467C1365"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-жер участогунун же башка кыймылсыз мүлктүн менчик ээсинин өкүлү кайрылган учурда – нотариалдык жактан күбөлөндүрүлгөн ишеним кат.</w:t>
            </w:r>
          </w:p>
          <w:p w14:paraId="07F46C7A" w14:textId="2100E794"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Ушул пунктта көрсөтүлгөн документтерден тышкары башка документтерди берүү талабына жол берилбейт</w:t>
            </w:r>
          </w:p>
        </w:tc>
      </w:tr>
      <w:tr w:rsidR="006E6450" w14:paraId="7DB252FE"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53FD4E2C"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13</w:t>
            </w:r>
          </w:p>
        </w:tc>
        <w:tc>
          <w:tcPr>
            <w:tcW w:w="2692" w:type="dxa"/>
            <w:tcBorders>
              <w:top w:val="single" w:sz="4" w:space="0" w:color="auto"/>
              <w:left w:val="single" w:sz="4" w:space="0" w:color="auto"/>
              <w:bottom w:val="single" w:sz="4" w:space="0" w:color="auto"/>
              <w:right w:val="single" w:sz="4" w:space="0" w:color="auto"/>
            </w:tcBorders>
            <w:hideMark/>
          </w:tcPr>
          <w:p w14:paraId="37ACBF0F" w14:textId="14D4F0C1"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Акы төлөнүүчү мамлекеттик кызмат көрсөтүүнүн наркы</w:t>
            </w:r>
          </w:p>
        </w:tc>
        <w:tc>
          <w:tcPr>
            <w:tcW w:w="6046" w:type="dxa"/>
            <w:tcBorders>
              <w:top w:val="single" w:sz="4" w:space="0" w:color="auto"/>
              <w:left w:val="single" w:sz="4" w:space="0" w:color="auto"/>
              <w:bottom w:val="single" w:sz="4" w:space="0" w:color="auto"/>
              <w:right w:val="single" w:sz="4" w:space="0" w:color="auto"/>
            </w:tcBorders>
            <w:hideMark/>
          </w:tcPr>
          <w:p w14:paraId="488736A8"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Кызмат көрсөтүүнүн наркы монополияга каршы жөнгө салуу жаатындагы ыйгарым укуктуу орган менен макулдашуу боюнча ыйгарым укуктуу органдын жетекчиси менен бекитилет жана ыйгарым укуктуу органдын расмий сайтында (http://gosstroy. gov.kg/) жана кызмат көрсөтүлүүчү жерлердин маалымат такталарында жайгаштырылган, ыйгарым укуктуу орган менен берилүүчү мамлекеттик кызмат көрсөтүүлөрдөгү  баалардын Прескурантында чагылдырылат. </w:t>
            </w:r>
          </w:p>
          <w:p w14:paraId="6B42D355" w14:textId="064896DD"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Керектөөчүгө берилүүчү мамлекеттик алымдын өлчөмү жөнүндө маалымат керектөөчүнүн суроосу, жеке кабыл алууда, телефон аркылуу кайрылганда жана электрондук почта (http://gosstroy. gov.kg/7644)  аркылуу берилет.</w:t>
            </w:r>
          </w:p>
        </w:tc>
      </w:tr>
      <w:tr w:rsidR="006E6450" w14:paraId="4BC3429B"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3D26E8DD"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2692" w:type="dxa"/>
            <w:tcBorders>
              <w:top w:val="single" w:sz="4" w:space="0" w:color="auto"/>
              <w:left w:val="single" w:sz="4" w:space="0" w:color="auto"/>
              <w:bottom w:val="single" w:sz="4" w:space="0" w:color="auto"/>
              <w:right w:val="single" w:sz="4" w:space="0" w:color="auto"/>
            </w:tcBorders>
            <w:hideMark/>
          </w:tcPr>
          <w:p w14:paraId="18C0333D" w14:textId="36884969"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Мамлекеттик кызмат көрсөтүүнүн сапатынын параметрлери </w:t>
            </w:r>
          </w:p>
        </w:tc>
        <w:tc>
          <w:tcPr>
            <w:tcW w:w="6046" w:type="dxa"/>
            <w:tcBorders>
              <w:top w:val="single" w:sz="4" w:space="0" w:color="auto"/>
              <w:left w:val="single" w:sz="4" w:space="0" w:color="auto"/>
              <w:bottom w:val="single" w:sz="4" w:space="0" w:color="auto"/>
              <w:right w:val="single" w:sz="4" w:space="0" w:color="auto"/>
            </w:tcBorders>
            <w:hideMark/>
          </w:tcPr>
          <w:p w14:paraId="17DB4FC2"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Мамлекеттик кызмат көрсөтүүнүн сапаты төмөнкү критерийлер менен аныкталат:</w:t>
            </w:r>
          </w:p>
          <w:p w14:paraId="538F7BF3"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ушул стандарттарында билдирилген кызмат көрсөтүүнүн шарттарына жана мөөнөттөрүнө ылайык анын ишенимдүүлүгү жана өз убагында болушу;</w:t>
            </w:r>
          </w:p>
          <w:p w14:paraId="4292F524"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 кызмат көрсөтүүлөрдү алган адамдардын жынысы, расасы, тили, майыптыгы, этностук таандыктыгы, диний ишеними, саясий жана башка ынанымдары, билими, теги, мүлктүк же башка </w:t>
            </w:r>
            <w:r w:rsidRPr="00806553">
              <w:rPr>
                <w:rFonts w:ascii="Times New Roman" w:eastAsia="Times New Roman" w:hAnsi="Times New Roman" w:cs="Times New Roman"/>
                <w:sz w:val="26"/>
                <w:szCs w:val="26"/>
                <w:lang w:eastAsia="ru-RU"/>
              </w:rPr>
              <w:lastRenderedPageBreak/>
              <w:t>абалы боюнча басмырланышына жол бербөө;</w:t>
            </w:r>
          </w:p>
          <w:p w14:paraId="1AD33415"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жеткиликтүүлүк, ушул стандартта көрсөтүлгөн кызмат көрсөтүүлөрдү алуу үчүн документтерди гана жарандардан доолоо;</w:t>
            </w:r>
          </w:p>
          <w:p w14:paraId="3381C07A"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ушул стандарттар менен белгиленген кызмат көрсөтүүлөрдүн шарттарга ылайыктуулугу: имаратка болгон жеткиликтүүлүк, коммуналдык-тирчилик шарттарынын болуусу, жарандар үчүн ыңгайлуу болгон кабыл алуу графиги, маалыматтык колдоонун бар болуусу жана жеткиликтүүлүгү  (басылган жана электрондук форматтарда);</w:t>
            </w:r>
          </w:p>
          <w:p w14:paraId="13C1E0AA"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-акыркы натыйжанын (алынган кызмат көрсөтүү) керектөөчүлөрдүн күтүүсүнө шайкештиги;</w:t>
            </w:r>
          </w:p>
          <w:p w14:paraId="0FD49328"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-жеткиликтүү жерде жарандардын даттануу жана сунуштар боюнча китепчесинин болуусу;</w:t>
            </w:r>
          </w:p>
          <w:p w14:paraId="01C3B354" w14:textId="691E1E40"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-Кыргыз Республикасынын мыйзамы менен белгиленген тартипте мамлекеттик кызмат көрсөтүүлөргө муктаж болгондордун укуктарын жана мыйзамдуу кызыкчылыктарын сактоо. </w:t>
            </w:r>
          </w:p>
        </w:tc>
      </w:tr>
      <w:tr w:rsidR="006E6450" w14:paraId="44EF15A7"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CDF0AC8"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15</w:t>
            </w:r>
          </w:p>
        </w:tc>
        <w:tc>
          <w:tcPr>
            <w:tcW w:w="2692" w:type="dxa"/>
            <w:tcBorders>
              <w:top w:val="single" w:sz="4" w:space="0" w:color="auto"/>
              <w:left w:val="single" w:sz="4" w:space="0" w:color="auto"/>
              <w:bottom w:val="single" w:sz="4" w:space="0" w:color="auto"/>
              <w:right w:val="single" w:sz="4" w:space="0" w:color="auto"/>
            </w:tcBorders>
            <w:hideMark/>
          </w:tcPr>
          <w:p w14:paraId="33AD564D" w14:textId="70AB9DCA"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Электрондук форматта кызмат көрсөтүү</w:t>
            </w:r>
          </w:p>
        </w:tc>
        <w:tc>
          <w:tcPr>
            <w:tcW w:w="6046" w:type="dxa"/>
            <w:tcBorders>
              <w:top w:val="single" w:sz="4" w:space="0" w:color="auto"/>
              <w:left w:val="single" w:sz="4" w:space="0" w:color="auto"/>
              <w:bottom w:val="single" w:sz="4" w:space="0" w:color="auto"/>
              <w:right w:val="single" w:sz="4" w:space="0" w:color="auto"/>
            </w:tcBorders>
            <w:hideMark/>
          </w:tcPr>
          <w:p w14:paraId="005419D7" w14:textId="77777777" w:rsidR="006E6450" w:rsidRDefault="006E6450">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 xml:space="preserve">Интернет системасында  (http://gosstroy. gov.kg/7644) табыштама берүү этабында жарым жартылай электрондук түрдө кызмат </w:t>
            </w:r>
            <w:r w:rsidR="00855E73">
              <w:rPr>
                <w:rFonts w:ascii="Times New Roman" w:eastAsia="Times New Roman" w:hAnsi="Times New Roman" w:cs="Times New Roman"/>
                <w:sz w:val="26"/>
                <w:szCs w:val="26"/>
                <w:lang w:eastAsia="ru-RU"/>
              </w:rPr>
              <w:t>көрсөтүлүп келет.</w:t>
            </w:r>
          </w:p>
          <w:p w14:paraId="356FEBD4" w14:textId="77777777" w:rsidR="005A2C07" w:rsidRDefault="005A2C07" w:rsidP="005A2C07">
            <w:pPr>
              <w:spacing w:after="0" w:line="240" w:lineRule="auto"/>
              <w:jc w:val="both"/>
              <w:rPr>
                <w:rStyle w:val="a3"/>
                <w:rFonts w:ascii="Times New Roman" w:hAnsi="Times New Roman" w:cs="Times New Roman"/>
                <w:color w:val="auto"/>
                <w:sz w:val="26"/>
                <w:szCs w:val="26"/>
                <w:u w:val="none"/>
              </w:rPr>
            </w:pPr>
            <w:r w:rsidRPr="005A2C07">
              <w:rPr>
                <w:rFonts w:ascii="Times New Roman" w:eastAsia="Times New Roman" w:hAnsi="Times New Roman" w:cs="Times New Roman"/>
                <w:sz w:val="26"/>
                <w:szCs w:val="26"/>
                <w:lang w:eastAsia="ru-RU"/>
              </w:rPr>
              <w:t>Электрондук кызмат</w:t>
            </w:r>
            <w:r>
              <w:rPr>
                <w:rFonts w:ascii="Times New Roman" w:eastAsia="Times New Roman" w:hAnsi="Times New Roman" w:cs="Times New Roman"/>
                <w:sz w:val="26"/>
                <w:szCs w:val="26"/>
                <w:lang w:eastAsia="ru-RU"/>
              </w:rPr>
              <w:t xml:space="preserve"> көрсөтүү (</w:t>
            </w:r>
            <w:hyperlink r:id="rId24" w:history="1">
              <w:r w:rsidRPr="005A2C07">
                <w:rPr>
                  <w:rStyle w:val="a3"/>
                  <w:rFonts w:ascii="Times New Roman" w:hAnsi="Times New Roman" w:cs="Times New Roman"/>
                  <w:color w:val="auto"/>
                  <w:sz w:val="26"/>
                  <w:szCs w:val="26"/>
                  <w:u w:val="none"/>
                </w:rPr>
                <w:t>http://portal.tunduk.kg</w:t>
              </w:r>
            </w:hyperlink>
            <w:r>
              <w:rPr>
                <w:rStyle w:val="a3"/>
                <w:rFonts w:ascii="Times New Roman" w:hAnsi="Times New Roman" w:cs="Times New Roman"/>
                <w:color w:val="auto"/>
                <w:sz w:val="26"/>
                <w:szCs w:val="26"/>
                <w:u w:val="none"/>
              </w:rPr>
              <w:t xml:space="preserve">) мамлекеттик портал аркылуу кызмат көрсөтүүлөрдү алууга суроо талапты (арыз) кабыл алуу бөлүмүндө электрондук түрдө мамлекеттик кызмат көрсөтүүлөрдү берүү боюнча программалык камсыздоо даярдоо стадиясында (келишим боюнча төлөм күтүлүүдө). </w:t>
            </w:r>
          </w:p>
          <w:p w14:paraId="21B6E9A1" w14:textId="77777777" w:rsidR="005A2C07" w:rsidRDefault="005A2C07" w:rsidP="005A2C07">
            <w:pPr>
              <w:spacing w:after="0" w:line="240" w:lineRule="auto"/>
              <w:jc w:val="both"/>
              <w:rPr>
                <w:rStyle w:val="a3"/>
                <w:rFonts w:ascii="Times New Roman" w:hAnsi="Times New Roman" w:cs="Times New Roman"/>
                <w:color w:val="auto"/>
                <w:sz w:val="26"/>
                <w:szCs w:val="26"/>
                <w:u w:val="none"/>
              </w:rPr>
            </w:pPr>
            <w:r>
              <w:rPr>
                <w:rStyle w:val="a3"/>
                <w:rFonts w:ascii="Times New Roman" w:hAnsi="Times New Roman" w:cs="Times New Roman"/>
                <w:color w:val="auto"/>
                <w:sz w:val="26"/>
                <w:szCs w:val="26"/>
                <w:u w:val="none"/>
              </w:rPr>
              <w:t>Эскертүү: кызмат көрсөтүүлөрдү алууга карата электрондук табыштаманы жөнөтүү үчүн арыз ээси (</w:t>
            </w:r>
            <w:hyperlink r:id="rId25" w:history="1">
              <w:r w:rsidRPr="00904BD4">
                <w:rPr>
                  <w:rStyle w:val="a3"/>
                  <w:rFonts w:ascii="Times New Roman" w:hAnsi="Times New Roman" w:cs="Times New Roman"/>
                  <w:color w:val="auto"/>
                  <w:sz w:val="26"/>
                  <w:szCs w:val="26"/>
                  <w:u w:val="none"/>
                </w:rPr>
                <w:t>http://portal.tunduk.kg</w:t>
              </w:r>
            </w:hyperlink>
            <w:r>
              <w:rPr>
                <w:rStyle w:val="a3"/>
                <w:rFonts w:ascii="Times New Roman" w:hAnsi="Times New Roman" w:cs="Times New Roman"/>
                <w:color w:val="auto"/>
                <w:sz w:val="26"/>
                <w:szCs w:val="26"/>
                <w:u w:val="none"/>
              </w:rPr>
              <w:t>) порталында катталууга тийиш. Интерактивдүү онлайн стадиясы – 3.</w:t>
            </w:r>
          </w:p>
          <w:p w14:paraId="1BD491EE" w14:textId="012D7D8A" w:rsidR="005A2C07" w:rsidRDefault="005A2C07" w:rsidP="005A2C07">
            <w:pPr>
              <w:spacing w:after="0" w:line="240" w:lineRule="auto"/>
              <w:jc w:val="both"/>
              <w:rPr>
                <w:rFonts w:ascii="Times New Roman" w:hAnsi="Times New Roman" w:cs="Times New Roman"/>
                <w:sz w:val="26"/>
                <w:szCs w:val="26"/>
              </w:rPr>
            </w:pPr>
            <w:r>
              <w:rPr>
                <w:rStyle w:val="a3"/>
                <w:rFonts w:ascii="Times New Roman" w:hAnsi="Times New Roman" w:cs="Times New Roman"/>
                <w:color w:val="auto"/>
                <w:sz w:val="26"/>
                <w:szCs w:val="26"/>
                <w:u w:val="none"/>
              </w:rPr>
              <w:t>Веб баракча арызды электрондук түрдө толтурууда функционалдык мүмкүнчүлүкө ээ жана аны мамлекеттик орган кароого кагаз жүзүндө кабыл алат.</w:t>
            </w:r>
            <w:bookmarkStart w:id="0" w:name="_GoBack"/>
            <w:bookmarkEnd w:id="0"/>
          </w:p>
        </w:tc>
      </w:tr>
      <w:tr w:rsidR="00482332" w14:paraId="62FC79AD" w14:textId="77777777" w:rsidTr="009743EB">
        <w:trPr>
          <w:trHeight w:val="346"/>
        </w:trPr>
        <w:tc>
          <w:tcPr>
            <w:tcW w:w="9214" w:type="dxa"/>
            <w:gridSpan w:val="3"/>
            <w:tcBorders>
              <w:top w:val="single" w:sz="4" w:space="0" w:color="auto"/>
              <w:left w:val="single" w:sz="4" w:space="0" w:color="auto"/>
              <w:bottom w:val="single" w:sz="4" w:space="0" w:color="auto"/>
              <w:right w:val="single" w:sz="4" w:space="0" w:color="auto"/>
            </w:tcBorders>
            <w:hideMark/>
          </w:tcPr>
          <w:p w14:paraId="231E785E" w14:textId="267439E4" w:rsidR="00482332" w:rsidRDefault="006E6450">
            <w:pPr>
              <w:spacing w:after="0" w:line="240" w:lineRule="auto"/>
              <w:jc w:val="center"/>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көрсөтүүдөн баш тартуу жана даттануу тартиби</w:t>
            </w:r>
          </w:p>
        </w:tc>
      </w:tr>
      <w:tr w:rsidR="006E6450" w14:paraId="4F556FC5"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AD4BF49"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2692" w:type="dxa"/>
            <w:tcBorders>
              <w:top w:val="single" w:sz="4" w:space="0" w:color="auto"/>
              <w:left w:val="single" w:sz="4" w:space="0" w:color="auto"/>
              <w:bottom w:val="single" w:sz="4" w:space="0" w:color="auto"/>
              <w:right w:val="single" w:sz="4" w:space="0" w:color="auto"/>
            </w:tcBorders>
            <w:hideMark/>
          </w:tcPr>
          <w:p w14:paraId="1EBB1A67" w14:textId="40812886"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көрсөтүүдөн баш тартуу</w:t>
            </w:r>
          </w:p>
        </w:tc>
        <w:tc>
          <w:tcPr>
            <w:tcW w:w="6046" w:type="dxa"/>
            <w:tcBorders>
              <w:top w:val="single" w:sz="4" w:space="0" w:color="auto"/>
              <w:left w:val="single" w:sz="4" w:space="0" w:color="auto"/>
              <w:bottom w:val="single" w:sz="4" w:space="0" w:color="auto"/>
              <w:right w:val="single" w:sz="4" w:space="0" w:color="auto"/>
            </w:tcBorders>
            <w:hideMark/>
          </w:tcPr>
          <w:p w14:paraId="0AF0B4D1" w14:textId="3297CFC3"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Мамлекеттик кызмат көрсөтүүдөн төмөнкү учурларда  баш тартылат 3 пунктун талаптарына ылайык келбеген учурда жана ушул стандарттын 12 пунктунда келтирилген керектүү документтер жок болгондо.</w:t>
            </w:r>
          </w:p>
        </w:tc>
      </w:tr>
      <w:tr w:rsidR="006E6450" w14:paraId="557BDB07"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1BADBB1A"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2692" w:type="dxa"/>
            <w:tcBorders>
              <w:top w:val="single" w:sz="4" w:space="0" w:color="auto"/>
              <w:left w:val="single" w:sz="4" w:space="0" w:color="auto"/>
              <w:bottom w:val="single" w:sz="4" w:space="0" w:color="auto"/>
              <w:right w:val="single" w:sz="4" w:space="0" w:color="auto"/>
            </w:tcBorders>
            <w:hideMark/>
          </w:tcPr>
          <w:p w14:paraId="771CEA80"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Даттануу тартиби</w:t>
            </w:r>
          </w:p>
          <w:p w14:paraId="2B5D1EDF"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2E7619EB"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03CD1C19"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6EBBA8BF"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30459409"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784CDF6E"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382467B6"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67AB888E"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3AA2AED1"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0E194BBD"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7B7B53E5"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454E67E9"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6BF528E3"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372E851A"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0EB4FB02"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500E36EB"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4C5DC23E"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43F19B71"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26E50C81"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3C1D6B28"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4FA4C382"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7EED343B"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6CF9ABC0"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413EC961"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20C065FB"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p>
          <w:p w14:paraId="72EF8273" w14:textId="050A4C47" w:rsidR="006E6450" w:rsidRDefault="006E6450">
            <w:pPr>
              <w:spacing w:after="0" w:line="240" w:lineRule="auto"/>
              <w:jc w:val="both"/>
              <w:rPr>
                <w:rFonts w:ascii="Times New Roman" w:hAnsi="Times New Roman" w:cs="Times New Roman"/>
                <w:sz w:val="26"/>
                <w:szCs w:val="26"/>
              </w:rPr>
            </w:pPr>
          </w:p>
        </w:tc>
        <w:tc>
          <w:tcPr>
            <w:tcW w:w="6046" w:type="dxa"/>
            <w:tcBorders>
              <w:top w:val="single" w:sz="4" w:space="0" w:color="auto"/>
              <w:left w:val="single" w:sz="4" w:space="0" w:color="auto"/>
              <w:bottom w:val="single" w:sz="4" w:space="0" w:color="auto"/>
              <w:right w:val="single" w:sz="4" w:space="0" w:color="auto"/>
            </w:tcBorders>
            <w:hideMark/>
          </w:tcPr>
          <w:p w14:paraId="14F573A4"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lastRenderedPageBreak/>
              <w:t xml:space="preserve">Кызматтар талаптагыдай берилбеген учурда керектөөчү кызмат көрсөтүүчү ыйгарым укуктуу органдын аймактык бөлүнүшүнүн жетекчилигине </w:t>
            </w:r>
            <w:r w:rsidRPr="00806553">
              <w:rPr>
                <w:rFonts w:ascii="Times New Roman" w:eastAsia="Times New Roman" w:hAnsi="Times New Roman" w:cs="Times New Roman"/>
                <w:sz w:val="26"/>
                <w:szCs w:val="26"/>
                <w:lang w:eastAsia="ru-RU"/>
              </w:rPr>
              <w:lastRenderedPageBreak/>
              <w:t>оозеки же жазуу жүзүндө кайрылууга же ушул кызмат көрсөтүп жаткан жооптуу ыйгарым укуктуу органдын жетекчилигине кайрылууга укуктуу.</w:t>
            </w:r>
          </w:p>
          <w:p w14:paraId="27621E51"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Кызмат көрсөтүүнү алуучунун атынан даттануу анын мыйзамдуу өкүлдөрү тарабынан жүргүзүлүшү мүмкүн.</w:t>
            </w:r>
          </w:p>
          <w:p w14:paraId="7A31C4B1"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Жазуу жүзүндөгү даттануу эркин түрдө берилет жана арыз ээсинин аты-жөнү, жашаган дареги, телефон номерин, доонун маңызын, кызмат көрсөтүүнү алуучунун колтамгасын камтууга тийиш жана берилген күнү көрсөтүлөт.</w:t>
            </w:r>
          </w:p>
          <w:p w14:paraId="6253AE23"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Ыйгарым укуктуу кызматкер 1 жумуш күнүнүн аралыгында даттанууну каттап жана жетекчиликтин кароосуна жиберет.</w:t>
            </w:r>
          </w:p>
          <w:p w14:paraId="3F4C6E06" w14:textId="77777777" w:rsidR="006E6450" w:rsidRPr="00806553" w:rsidRDefault="006E6450" w:rsidP="000A476A">
            <w:pPr>
              <w:spacing w:after="0" w:line="240" w:lineRule="auto"/>
              <w:jc w:val="both"/>
              <w:rPr>
                <w:rFonts w:ascii="Times New Roman" w:eastAsia="Times New Roman" w:hAnsi="Times New Roman" w:cs="Times New Roman"/>
                <w:sz w:val="26"/>
                <w:szCs w:val="26"/>
                <w:lang w:eastAsia="ru-RU"/>
              </w:rPr>
            </w:pPr>
            <w:r w:rsidRPr="00806553">
              <w:rPr>
                <w:rFonts w:ascii="Times New Roman" w:eastAsia="Times New Roman" w:hAnsi="Times New Roman" w:cs="Times New Roman"/>
                <w:sz w:val="26"/>
                <w:szCs w:val="26"/>
                <w:lang w:eastAsia="ru-RU"/>
              </w:rPr>
              <w:t>Даттанууларды жана дооматтарды кароо белгиленген тартипте ыйгарым укуктуу органдын жетекчилиги жана анын аймактык бөлүнүштөрү менен ишке ашырылат. Жазуу жүзүндөгү кайрылууну кароо жана арыз ээсине жооптуу жиберүү анын катталган күнүнөн тартып 14 күндөн ашпоого тийиш.</w:t>
            </w:r>
          </w:p>
          <w:p w14:paraId="1EF91A8A" w14:textId="7225B8F0"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 xml:space="preserve">Даттануу боюнча канааттандырылбаган чечим кабыл алынган учурда арыз ээси соттук тартипте ыйгарым укуктуу органдын жана анын аймактык бөлүнүштөрүнүн чечимин даттануу укугуна ээ. </w:t>
            </w:r>
          </w:p>
        </w:tc>
      </w:tr>
      <w:tr w:rsidR="006E6450" w14:paraId="2E431EAA" w14:textId="77777777" w:rsidTr="009743EB">
        <w:trPr>
          <w:trHeight w:val="346"/>
        </w:trPr>
        <w:tc>
          <w:tcPr>
            <w:tcW w:w="476" w:type="dxa"/>
            <w:tcBorders>
              <w:top w:val="single" w:sz="4" w:space="0" w:color="auto"/>
              <w:left w:val="single" w:sz="4" w:space="0" w:color="auto"/>
              <w:bottom w:val="single" w:sz="4" w:space="0" w:color="auto"/>
              <w:right w:val="single" w:sz="4" w:space="0" w:color="auto"/>
            </w:tcBorders>
            <w:hideMark/>
          </w:tcPr>
          <w:p w14:paraId="0B8E6C8B" w14:textId="77777777" w:rsidR="006E6450" w:rsidRDefault="006E645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18</w:t>
            </w:r>
          </w:p>
        </w:tc>
        <w:tc>
          <w:tcPr>
            <w:tcW w:w="2692" w:type="dxa"/>
            <w:tcBorders>
              <w:top w:val="single" w:sz="4" w:space="0" w:color="auto"/>
              <w:left w:val="single" w:sz="4" w:space="0" w:color="auto"/>
              <w:bottom w:val="single" w:sz="4" w:space="0" w:color="auto"/>
              <w:right w:val="single" w:sz="4" w:space="0" w:color="auto"/>
            </w:tcBorders>
            <w:hideMark/>
          </w:tcPr>
          <w:p w14:paraId="71E6D188" w14:textId="0047499D" w:rsidR="006E6450" w:rsidRDefault="006E6450">
            <w:pPr>
              <w:spacing w:after="0" w:line="240" w:lineRule="auto"/>
              <w:jc w:val="both"/>
              <w:rPr>
                <w:rFonts w:ascii="Times New Roman" w:hAnsi="Times New Roman" w:cs="Times New Roman"/>
                <w:sz w:val="26"/>
                <w:szCs w:val="26"/>
              </w:rPr>
            </w:pPr>
            <w:r w:rsidRPr="00806553">
              <w:rPr>
                <w:rFonts w:ascii="Times New Roman" w:eastAsia="Times New Roman" w:hAnsi="Times New Roman" w:cs="Times New Roman"/>
                <w:sz w:val="26"/>
                <w:szCs w:val="26"/>
                <w:lang w:eastAsia="ru-RU"/>
              </w:rPr>
              <w:t>Стандартты кайра карап чыгуунун мезгилдүүлүгү</w:t>
            </w:r>
          </w:p>
        </w:tc>
        <w:tc>
          <w:tcPr>
            <w:tcW w:w="6046" w:type="dxa"/>
            <w:tcBorders>
              <w:top w:val="single" w:sz="4" w:space="0" w:color="auto"/>
              <w:left w:val="single" w:sz="4" w:space="0" w:color="auto"/>
              <w:bottom w:val="single" w:sz="4" w:space="0" w:color="auto"/>
              <w:right w:val="single" w:sz="4" w:space="0" w:color="auto"/>
            </w:tcBorders>
            <w:hideMark/>
          </w:tcPr>
          <w:p w14:paraId="3F0141B9" w14:textId="29412511" w:rsidR="006E6450" w:rsidRDefault="006E6450">
            <w:pPr>
              <w:spacing w:after="0" w:line="240" w:lineRule="auto"/>
              <w:jc w:val="both"/>
              <w:rPr>
                <w:rFonts w:ascii="Times New Roman" w:hAnsi="Times New Roman" w:cs="Times New Roman"/>
                <w:sz w:val="26"/>
                <w:szCs w:val="26"/>
              </w:rPr>
            </w:pPr>
            <w:r w:rsidRPr="00806553">
              <w:rPr>
                <w:rFonts w:ascii="Times New Roman" w:hAnsi="Times New Roman" w:cs="Times New Roman"/>
                <w:sz w:val="26"/>
                <w:szCs w:val="26"/>
              </w:rPr>
              <w:t>Мамлекеттик кызмат көрсөтүү стандартынын кайрадан каралуу мезгилдүүлүгү үч жылда бир жолудан кем болбоого тийиш.</w:t>
            </w:r>
          </w:p>
        </w:tc>
      </w:tr>
    </w:tbl>
    <w:p w14:paraId="5FFC2C08" w14:textId="77777777" w:rsidR="009979C1" w:rsidRPr="006E6450" w:rsidRDefault="009979C1" w:rsidP="00A74228">
      <w:pPr>
        <w:spacing w:after="0"/>
        <w:jc w:val="both"/>
      </w:pPr>
    </w:p>
    <w:sectPr w:rsidR="009979C1" w:rsidRPr="006E6450">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BEBA0" w14:textId="77777777" w:rsidR="009E346F" w:rsidRDefault="009E346F" w:rsidP="00996567">
      <w:pPr>
        <w:spacing w:after="0" w:line="240" w:lineRule="auto"/>
      </w:pPr>
      <w:r>
        <w:separator/>
      </w:r>
    </w:p>
  </w:endnote>
  <w:endnote w:type="continuationSeparator" w:id="0">
    <w:p w14:paraId="5F8F96BC" w14:textId="77777777" w:rsidR="009E346F" w:rsidRDefault="009E346F" w:rsidP="00996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31454" w14:textId="53A173E9" w:rsidR="007519F8" w:rsidRDefault="007519F8" w:rsidP="006E6450">
    <w:pPr>
      <w:pStyle w:val="a7"/>
      <w:tabs>
        <w:tab w:val="left" w:pos="284"/>
        <w:tab w:val="right" w:pos="9072"/>
      </w:tabs>
      <w:rPr>
        <w:rFonts w:ascii="Times New Roman" w:hAnsi="Times New Roman"/>
        <w:sz w:val="20"/>
        <w:szCs w:val="20"/>
      </w:rPr>
    </w:pPr>
    <w:r>
      <w:rPr>
        <w:rFonts w:ascii="Times New Roman" w:hAnsi="Times New Roman"/>
        <w:sz w:val="20"/>
        <w:szCs w:val="20"/>
      </w:rPr>
      <w:t>Директор ____________________ У. Кокочаров</w:t>
    </w:r>
    <w:r>
      <w:rPr>
        <w:rFonts w:ascii="Times New Roman" w:hAnsi="Times New Roman"/>
        <w:sz w:val="20"/>
        <w:szCs w:val="20"/>
      </w:rPr>
      <w:tab/>
    </w:r>
    <w:r>
      <w:rPr>
        <w:rFonts w:ascii="Times New Roman" w:hAnsi="Times New Roman"/>
        <w:sz w:val="20"/>
        <w:szCs w:val="20"/>
      </w:rPr>
      <w:tab/>
      <w:t xml:space="preserve">             «____» _____________ 2021 г.</w:t>
    </w:r>
  </w:p>
  <w:p w14:paraId="54EF8693" w14:textId="155F7E78" w:rsidR="007519F8" w:rsidRPr="00223B5A" w:rsidRDefault="007519F8" w:rsidP="006E6450">
    <w:pPr>
      <w:pStyle w:val="a7"/>
      <w:tabs>
        <w:tab w:val="left" w:pos="210"/>
        <w:tab w:val="right" w:pos="9072"/>
      </w:tabs>
      <w:rPr>
        <w:rFonts w:ascii="Times New Roman" w:hAnsi="Times New Roman"/>
        <w:sz w:val="20"/>
        <w:szCs w:val="20"/>
      </w:rPr>
    </w:pPr>
    <w:r>
      <w:rPr>
        <w:rFonts w:ascii="Times New Roman" w:hAnsi="Times New Roman"/>
      </w:rPr>
      <w:t xml:space="preserve">УКБ </w:t>
    </w:r>
    <w:proofErr w:type="spellStart"/>
    <w:r>
      <w:rPr>
        <w:rFonts w:ascii="Times New Roman" w:hAnsi="Times New Roman"/>
        <w:lang w:val="ru-RU"/>
      </w:rPr>
      <w:t>жетект</w:t>
    </w:r>
    <w:proofErr w:type="spellEnd"/>
    <w:r>
      <w:rPr>
        <w:rFonts w:ascii="Times New Roman" w:hAnsi="Times New Roman"/>
      </w:rPr>
      <w:t>өөчү адис</w:t>
    </w:r>
    <w:r w:rsidRPr="00C03052">
      <w:rPr>
        <w:rFonts w:ascii="Times New Roman" w:hAnsi="Times New Roman"/>
      </w:rPr>
      <w:t xml:space="preserve"> </w:t>
    </w:r>
    <w:r>
      <w:rPr>
        <w:rFonts w:ascii="Times New Roman" w:hAnsi="Times New Roman"/>
      </w:rPr>
      <w:t xml:space="preserve">_______ </w:t>
    </w:r>
    <w:r w:rsidRPr="00DF7D35">
      <w:rPr>
        <w:rFonts w:ascii="Times New Roman" w:hAnsi="Times New Roman"/>
        <w:sz w:val="20"/>
        <w:szCs w:val="20"/>
      </w:rPr>
      <w:t>А. Сейитова</w:t>
    </w:r>
    <w:r>
      <w:rPr>
        <w:rFonts w:ascii="Times New Roman" w:hAnsi="Times New Roman"/>
        <w:sz w:val="20"/>
        <w:szCs w:val="20"/>
      </w:rPr>
      <w:tab/>
    </w:r>
    <w:r>
      <w:rPr>
        <w:rFonts w:ascii="Times New Roman" w:hAnsi="Times New Roman"/>
        <w:sz w:val="20"/>
        <w:szCs w:val="20"/>
      </w:rPr>
      <w:tab/>
      <w:t>«____» _____________ 2021 г.</w:t>
    </w:r>
  </w:p>
  <w:p w14:paraId="0C7D77C4" w14:textId="77777777" w:rsidR="007519F8" w:rsidRPr="006E6450" w:rsidRDefault="007519F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2A853" w14:textId="77777777" w:rsidR="009E346F" w:rsidRDefault="009E346F" w:rsidP="00996567">
      <w:pPr>
        <w:spacing w:after="0" w:line="240" w:lineRule="auto"/>
      </w:pPr>
      <w:r>
        <w:separator/>
      </w:r>
    </w:p>
  </w:footnote>
  <w:footnote w:type="continuationSeparator" w:id="0">
    <w:p w14:paraId="4D697548" w14:textId="77777777" w:rsidR="009E346F" w:rsidRDefault="009E346F" w:rsidP="009965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B83"/>
    <w:rsid w:val="00010B90"/>
    <w:rsid w:val="00046AD7"/>
    <w:rsid w:val="000753B6"/>
    <w:rsid w:val="000A17F2"/>
    <w:rsid w:val="000A476A"/>
    <w:rsid w:val="000C0A8F"/>
    <w:rsid w:val="000D7634"/>
    <w:rsid w:val="000E2C6C"/>
    <w:rsid w:val="000F2EBF"/>
    <w:rsid w:val="00176192"/>
    <w:rsid w:val="001878D3"/>
    <w:rsid w:val="00187FB2"/>
    <w:rsid w:val="001B5F66"/>
    <w:rsid w:val="001C7E59"/>
    <w:rsid w:val="00205077"/>
    <w:rsid w:val="00223462"/>
    <w:rsid w:val="0023377F"/>
    <w:rsid w:val="00236FAA"/>
    <w:rsid w:val="00257BB2"/>
    <w:rsid w:val="00264AB2"/>
    <w:rsid w:val="00272AAC"/>
    <w:rsid w:val="00283618"/>
    <w:rsid w:val="00297E10"/>
    <w:rsid w:val="002A4978"/>
    <w:rsid w:val="00310C71"/>
    <w:rsid w:val="00324BDE"/>
    <w:rsid w:val="0033180F"/>
    <w:rsid w:val="00341DAA"/>
    <w:rsid w:val="0035537A"/>
    <w:rsid w:val="003A72B5"/>
    <w:rsid w:val="00405D36"/>
    <w:rsid w:val="0048096E"/>
    <w:rsid w:val="0048219D"/>
    <w:rsid w:val="00482332"/>
    <w:rsid w:val="00533C8F"/>
    <w:rsid w:val="00534774"/>
    <w:rsid w:val="00565418"/>
    <w:rsid w:val="005776F2"/>
    <w:rsid w:val="005972D0"/>
    <w:rsid w:val="005A2C07"/>
    <w:rsid w:val="0060423E"/>
    <w:rsid w:val="00677FFA"/>
    <w:rsid w:val="00680D9E"/>
    <w:rsid w:val="006B3E16"/>
    <w:rsid w:val="006E6450"/>
    <w:rsid w:val="007051A7"/>
    <w:rsid w:val="00707D63"/>
    <w:rsid w:val="007519F8"/>
    <w:rsid w:val="00794BE4"/>
    <w:rsid w:val="007C4579"/>
    <w:rsid w:val="00816704"/>
    <w:rsid w:val="00836886"/>
    <w:rsid w:val="00841A2A"/>
    <w:rsid w:val="00855E73"/>
    <w:rsid w:val="00880D10"/>
    <w:rsid w:val="00896DAA"/>
    <w:rsid w:val="008A1ED4"/>
    <w:rsid w:val="008C61F6"/>
    <w:rsid w:val="008E7872"/>
    <w:rsid w:val="008F5C10"/>
    <w:rsid w:val="00904BD4"/>
    <w:rsid w:val="00960C34"/>
    <w:rsid w:val="009743EB"/>
    <w:rsid w:val="00976EAE"/>
    <w:rsid w:val="0098215E"/>
    <w:rsid w:val="00996567"/>
    <w:rsid w:val="00996644"/>
    <w:rsid w:val="009979C1"/>
    <w:rsid w:val="009C4ABD"/>
    <w:rsid w:val="009E346F"/>
    <w:rsid w:val="009F00FC"/>
    <w:rsid w:val="00A20B9B"/>
    <w:rsid w:val="00A74228"/>
    <w:rsid w:val="00A82CFB"/>
    <w:rsid w:val="00A91220"/>
    <w:rsid w:val="00AA5C99"/>
    <w:rsid w:val="00B033DF"/>
    <w:rsid w:val="00B05F9E"/>
    <w:rsid w:val="00B15C37"/>
    <w:rsid w:val="00BD76B3"/>
    <w:rsid w:val="00C56E73"/>
    <w:rsid w:val="00CC0288"/>
    <w:rsid w:val="00CF2BE9"/>
    <w:rsid w:val="00D175D7"/>
    <w:rsid w:val="00D21C33"/>
    <w:rsid w:val="00D43E2C"/>
    <w:rsid w:val="00D71381"/>
    <w:rsid w:val="00D87F11"/>
    <w:rsid w:val="00D906B8"/>
    <w:rsid w:val="00DE024B"/>
    <w:rsid w:val="00DF4DF2"/>
    <w:rsid w:val="00DF7D35"/>
    <w:rsid w:val="00E06B83"/>
    <w:rsid w:val="00E331CA"/>
    <w:rsid w:val="00E55270"/>
    <w:rsid w:val="00E8664F"/>
    <w:rsid w:val="00EB358D"/>
    <w:rsid w:val="00EC7664"/>
    <w:rsid w:val="00ED1ED2"/>
    <w:rsid w:val="00F03BA1"/>
    <w:rsid w:val="00F52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C1D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B83"/>
    <w:pPr>
      <w:spacing w:after="160" w:line="259" w:lineRule="auto"/>
    </w:pPr>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E06B83"/>
    <w:pPr>
      <w:spacing w:after="60" w:line="276" w:lineRule="auto"/>
      <w:jc w:val="center"/>
    </w:pPr>
    <w:rPr>
      <w:rFonts w:ascii="Arial" w:eastAsia="Times New Roman" w:hAnsi="Arial" w:cs="Arial"/>
      <w:sz w:val="20"/>
      <w:szCs w:val="20"/>
      <w:lang w:val="ru-RU" w:eastAsia="ru-RU"/>
    </w:rPr>
  </w:style>
  <w:style w:type="paragraph" w:customStyle="1" w:styleId="tkNazvanie">
    <w:name w:val="_Название (tkNazvanie)"/>
    <w:basedOn w:val="a"/>
    <w:rsid w:val="00E06B83"/>
    <w:pPr>
      <w:spacing w:before="400" w:after="400" w:line="276" w:lineRule="auto"/>
      <w:ind w:left="1134" w:right="1134"/>
      <w:jc w:val="center"/>
    </w:pPr>
    <w:rPr>
      <w:rFonts w:ascii="Arial" w:eastAsia="Times New Roman" w:hAnsi="Arial" w:cs="Arial"/>
      <w:b/>
      <w:bCs/>
      <w:sz w:val="24"/>
      <w:szCs w:val="24"/>
      <w:lang w:val="ru-RU" w:eastAsia="ru-RU"/>
    </w:rPr>
  </w:style>
  <w:style w:type="character" w:styleId="a3">
    <w:name w:val="Hyperlink"/>
    <w:basedOn w:val="a0"/>
    <w:uiPriority w:val="99"/>
    <w:semiHidden/>
    <w:unhideWhenUsed/>
    <w:rsid w:val="00E06B83"/>
    <w:rPr>
      <w:color w:val="0000FF"/>
      <w:u w:val="single"/>
    </w:rPr>
  </w:style>
  <w:style w:type="table" w:styleId="a4">
    <w:name w:val="Table Grid"/>
    <w:basedOn w:val="a1"/>
    <w:uiPriority w:val="59"/>
    <w:rsid w:val="0048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ablica">
    <w:name w:val="_Текст таблицы (tkTablica)"/>
    <w:basedOn w:val="a"/>
    <w:rsid w:val="00482332"/>
    <w:pPr>
      <w:spacing w:after="60" w:line="276" w:lineRule="auto"/>
      <w:jc w:val="both"/>
    </w:pPr>
    <w:rPr>
      <w:rFonts w:ascii="Arial" w:eastAsia="Times New Roman" w:hAnsi="Arial" w:cs="Arial"/>
      <w:sz w:val="20"/>
      <w:szCs w:val="20"/>
      <w:lang w:val="ru-RU" w:eastAsia="ru-RU"/>
    </w:rPr>
  </w:style>
  <w:style w:type="paragraph" w:styleId="a5">
    <w:name w:val="header"/>
    <w:basedOn w:val="a"/>
    <w:link w:val="a6"/>
    <w:uiPriority w:val="99"/>
    <w:unhideWhenUsed/>
    <w:rsid w:val="009965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96567"/>
    <w:rPr>
      <w:lang w:val="ky-KG"/>
    </w:rPr>
  </w:style>
  <w:style w:type="paragraph" w:styleId="a7">
    <w:name w:val="footer"/>
    <w:basedOn w:val="a"/>
    <w:link w:val="a8"/>
    <w:uiPriority w:val="99"/>
    <w:unhideWhenUsed/>
    <w:rsid w:val="009965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96567"/>
    <w:rPr>
      <w:lang w:val="ky-KG"/>
    </w:rPr>
  </w:style>
  <w:style w:type="paragraph" w:styleId="a9">
    <w:name w:val="Balloon Text"/>
    <w:basedOn w:val="a"/>
    <w:link w:val="aa"/>
    <w:uiPriority w:val="99"/>
    <w:semiHidden/>
    <w:unhideWhenUsed/>
    <w:rsid w:val="00CC028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C0288"/>
    <w:rPr>
      <w:rFonts w:ascii="Tahoma" w:hAnsi="Tahoma" w:cs="Tahoma"/>
      <w:sz w:val="16"/>
      <w:szCs w:val="16"/>
      <w:lang w:val="ky-KG"/>
    </w:rPr>
  </w:style>
  <w:style w:type="paragraph" w:styleId="ab">
    <w:name w:val="List Paragraph"/>
    <w:basedOn w:val="a"/>
    <w:uiPriority w:val="34"/>
    <w:qFormat/>
    <w:rsid w:val="001878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B83"/>
    <w:pPr>
      <w:spacing w:after="160" w:line="259" w:lineRule="auto"/>
    </w:pPr>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E06B83"/>
    <w:pPr>
      <w:spacing w:after="60" w:line="276" w:lineRule="auto"/>
      <w:jc w:val="center"/>
    </w:pPr>
    <w:rPr>
      <w:rFonts w:ascii="Arial" w:eastAsia="Times New Roman" w:hAnsi="Arial" w:cs="Arial"/>
      <w:sz w:val="20"/>
      <w:szCs w:val="20"/>
      <w:lang w:val="ru-RU" w:eastAsia="ru-RU"/>
    </w:rPr>
  </w:style>
  <w:style w:type="paragraph" w:customStyle="1" w:styleId="tkNazvanie">
    <w:name w:val="_Название (tkNazvanie)"/>
    <w:basedOn w:val="a"/>
    <w:rsid w:val="00E06B83"/>
    <w:pPr>
      <w:spacing w:before="400" w:after="400" w:line="276" w:lineRule="auto"/>
      <w:ind w:left="1134" w:right="1134"/>
      <w:jc w:val="center"/>
    </w:pPr>
    <w:rPr>
      <w:rFonts w:ascii="Arial" w:eastAsia="Times New Roman" w:hAnsi="Arial" w:cs="Arial"/>
      <w:b/>
      <w:bCs/>
      <w:sz w:val="24"/>
      <w:szCs w:val="24"/>
      <w:lang w:val="ru-RU" w:eastAsia="ru-RU"/>
    </w:rPr>
  </w:style>
  <w:style w:type="character" w:styleId="a3">
    <w:name w:val="Hyperlink"/>
    <w:basedOn w:val="a0"/>
    <w:uiPriority w:val="99"/>
    <w:semiHidden/>
    <w:unhideWhenUsed/>
    <w:rsid w:val="00E06B83"/>
    <w:rPr>
      <w:color w:val="0000FF"/>
      <w:u w:val="single"/>
    </w:rPr>
  </w:style>
  <w:style w:type="table" w:styleId="a4">
    <w:name w:val="Table Grid"/>
    <w:basedOn w:val="a1"/>
    <w:uiPriority w:val="59"/>
    <w:rsid w:val="0048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ablica">
    <w:name w:val="_Текст таблицы (tkTablica)"/>
    <w:basedOn w:val="a"/>
    <w:rsid w:val="00482332"/>
    <w:pPr>
      <w:spacing w:after="60" w:line="276" w:lineRule="auto"/>
      <w:jc w:val="both"/>
    </w:pPr>
    <w:rPr>
      <w:rFonts w:ascii="Arial" w:eastAsia="Times New Roman" w:hAnsi="Arial" w:cs="Arial"/>
      <w:sz w:val="20"/>
      <w:szCs w:val="20"/>
      <w:lang w:val="ru-RU" w:eastAsia="ru-RU"/>
    </w:rPr>
  </w:style>
  <w:style w:type="paragraph" w:styleId="a5">
    <w:name w:val="header"/>
    <w:basedOn w:val="a"/>
    <w:link w:val="a6"/>
    <w:uiPriority w:val="99"/>
    <w:unhideWhenUsed/>
    <w:rsid w:val="009965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96567"/>
    <w:rPr>
      <w:lang w:val="ky-KG"/>
    </w:rPr>
  </w:style>
  <w:style w:type="paragraph" w:styleId="a7">
    <w:name w:val="footer"/>
    <w:basedOn w:val="a"/>
    <w:link w:val="a8"/>
    <w:uiPriority w:val="99"/>
    <w:unhideWhenUsed/>
    <w:rsid w:val="009965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96567"/>
    <w:rPr>
      <w:lang w:val="ky-KG"/>
    </w:rPr>
  </w:style>
  <w:style w:type="paragraph" w:styleId="a9">
    <w:name w:val="Balloon Text"/>
    <w:basedOn w:val="a"/>
    <w:link w:val="aa"/>
    <w:uiPriority w:val="99"/>
    <w:semiHidden/>
    <w:unhideWhenUsed/>
    <w:rsid w:val="00CC028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C0288"/>
    <w:rPr>
      <w:rFonts w:ascii="Tahoma" w:hAnsi="Tahoma" w:cs="Tahoma"/>
      <w:sz w:val="16"/>
      <w:szCs w:val="16"/>
      <w:lang w:val="ky-KG"/>
    </w:rPr>
  </w:style>
  <w:style w:type="paragraph" w:styleId="ab">
    <w:name w:val="List Paragraph"/>
    <w:basedOn w:val="a"/>
    <w:uiPriority w:val="34"/>
    <w:qFormat/>
    <w:rsid w:val="001878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0265">
      <w:bodyDiv w:val="1"/>
      <w:marLeft w:val="0"/>
      <w:marRight w:val="0"/>
      <w:marTop w:val="0"/>
      <w:marBottom w:val="0"/>
      <w:divBdr>
        <w:top w:val="none" w:sz="0" w:space="0" w:color="auto"/>
        <w:left w:val="none" w:sz="0" w:space="0" w:color="auto"/>
        <w:bottom w:val="none" w:sz="0" w:space="0" w:color="auto"/>
        <w:right w:val="none" w:sz="0" w:space="0" w:color="auto"/>
      </w:divBdr>
    </w:div>
    <w:div w:id="49504859">
      <w:bodyDiv w:val="1"/>
      <w:marLeft w:val="0"/>
      <w:marRight w:val="0"/>
      <w:marTop w:val="0"/>
      <w:marBottom w:val="0"/>
      <w:divBdr>
        <w:top w:val="none" w:sz="0" w:space="0" w:color="auto"/>
        <w:left w:val="none" w:sz="0" w:space="0" w:color="auto"/>
        <w:bottom w:val="none" w:sz="0" w:space="0" w:color="auto"/>
        <w:right w:val="none" w:sz="0" w:space="0" w:color="auto"/>
      </w:divBdr>
    </w:div>
    <w:div w:id="1411464779">
      <w:bodyDiv w:val="1"/>
      <w:marLeft w:val="0"/>
      <w:marRight w:val="0"/>
      <w:marTop w:val="0"/>
      <w:marBottom w:val="0"/>
      <w:divBdr>
        <w:top w:val="none" w:sz="0" w:space="0" w:color="auto"/>
        <w:left w:val="none" w:sz="0" w:space="0" w:color="auto"/>
        <w:bottom w:val="none" w:sz="0" w:space="0" w:color="auto"/>
        <w:right w:val="none" w:sz="0" w:space="0" w:color="auto"/>
      </w:divBdr>
    </w:div>
    <w:div w:id="1553232440">
      <w:bodyDiv w:val="1"/>
      <w:marLeft w:val="0"/>
      <w:marRight w:val="0"/>
      <w:marTop w:val="0"/>
      <w:marBottom w:val="0"/>
      <w:divBdr>
        <w:top w:val="none" w:sz="0" w:space="0" w:color="auto"/>
        <w:left w:val="none" w:sz="0" w:space="0" w:color="auto"/>
        <w:bottom w:val="none" w:sz="0" w:space="0" w:color="auto"/>
        <w:right w:val="none" w:sz="0" w:space="0" w:color="auto"/>
      </w:divBdr>
    </w:div>
    <w:div w:id="1581133068">
      <w:bodyDiv w:val="1"/>
      <w:marLeft w:val="0"/>
      <w:marRight w:val="0"/>
      <w:marTop w:val="0"/>
      <w:marBottom w:val="0"/>
      <w:divBdr>
        <w:top w:val="none" w:sz="0" w:space="0" w:color="auto"/>
        <w:left w:val="none" w:sz="0" w:space="0" w:color="auto"/>
        <w:bottom w:val="none" w:sz="0" w:space="0" w:color="auto"/>
        <w:right w:val="none" w:sz="0" w:space="0" w:color="auto"/>
      </w:divBdr>
    </w:div>
    <w:div w:id="200300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tunduk.kg" TargetMode="External"/><Relationship Id="rId13" Type="http://schemas.openxmlformats.org/officeDocument/2006/relationships/hyperlink" Target="http://portal.tunduk.kg" TargetMode="External"/><Relationship Id="rId18" Type="http://schemas.openxmlformats.org/officeDocument/2006/relationships/hyperlink" Target="http://portal.tunduk.kg"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portal.tunduk.kg" TargetMode="External"/><Relationship Id="rId7" Type="http://schemas.openxmlformats.org/officeDocument/2006/relationships/endnotes" Target="endnotes.xml"/><Relationship Id="rId12" Type="http://schemas.openxmlformats.org/officeDocument/2006/relationships/hyperlink" Target="http://portal.tunduk.kg" TargetMode="External"/><Relationship Id="rId17" Type="http://schemas.openxmlformats.org/officeDocument/2006/relationships/hyperlink" Target="http://portal.tunduk.kg" TargetMode="External"/><Relationship Id="rId25" Type="http://schemas.openxmlformats.org/officeDocument/2006/relationships/hyperlink" Target="http://portal.tunduk.kg" TargetMode="External"/><Relationship Id="rId2" Type="http://schemas.openxmlformats.org/officeDocument/2006/relationships/styles" Target="styles.xml"/><Relationship Id="rId16" Type="http://schemas.openxmlformats.org/officeDocument/2006/relationships/hyperlink" Target="http://portal.tunduk.kg" TargetMode="External"/><Relationship Id="rId20" Type="http://schemas.openxmlformats.org/officeDocument/2006/relationships/hyperlink" Target="http://portal.tunduk.k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tunduk.kg" TargetMode="External"/><Relationship Id="rId24" Type="http://schemas.openxmlformats.org/officeDocument/2006/relationships/hyperlink" Target="http://portal.tunduk.kg" TargetMode="External"/><Relationship Id="rId5" Type="http://schemas.openxmlformats.org/officeDocument/2006/relationships/webSettings" Target="webSettings.xml"/><Relationship Id="rId15" Type="http://schemas.openxmlformats.org/officeDocument/2006/relationships/hyperlink" Target="http://portal.tunduk.kg" TargetMode="External"/><Relationship Id="rId23" Type="http://schemas.openxmlformats.org/officeDocument/2006/relationships/hyperlink" Target="http://portal.tunduk.kg" TargetMode="External"/><Relationship Id="rId28" Type="http://schemas.openxmlformats.org/officeDocument/2006/relationships/theme" Target="theme/theme1.xml"/><Relationship Id="rId10" Type="http://schemas.openxmlformats.org/officeDocument/2006/relationships/hyperlink" Target="http://portal.tunduk.kg" TargetMode="External"/><Relationship Id="rId19" Type="http://schemas.openxmlformats.org/officeDocument/2006/relationships/hyperlink" Target="http://portal.tunduk.kg" TargetMode="External"/><Relationship Id="rId4" Type="http://schemas.openxmlformats.org/officeDocument/2006/relationships/settings" Target="settings.xml"/><Relationship Id="rId9" Type="http://schemas.openxmlformats.org/officeDocument/2006/relationships/hyperlink" Target="http://portal.tunduk.kg" TargetMode="External"/><Relationship Id="rId14" Type="http://schemas.openxmlformats.org/officeDocument/2006/relationships/hyperlink" Target="http://portal.tunduk.kg" TargetMode="External"/><Relationship Id="rId22" Type="http://schemas.openxmlformats.org/officeDocument/2006/relationships/hyperlink" Target="http://portal.tunduk.k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BD9F0-6897-4C84-9B88-80F9529D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11384</Words>
  <Characters>64889</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Altynbek</dc:creator>
  <cp:lastModifiedBy>Altynbek</cp:lastModifiedBy>
  <cp:revision>14</cp:revision>
  <cp:lastPrinted>2021-02-10T11:11:00Z</cp:lastPrinted>
  <dcterms:created xsi:type="dcterms:W3CDTF">2021-01-19T05:05:00Z</dcterms:created>
  <dcterms:modified xsi:type="dcterms:W3CDTF">2021-02-11T03:36:00Z</dcterms:modified>
</cp:coreProperties>
</file>